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F351E6" w:rsidRPr="00FE58EA" w:rsidP="005E3FE1">
      <w:pPr>
        <w:jc w:val="both"/>
        <w:rPr>
          <w:rFonts w:ascii="Times New Roman" w:hAnsi="Times New Roman" w:cs="Times New Roman"/>
          <w:sz w:val="24"/>
          <w:szCs w:val="24"/>
        </w:rPr>
      </w:pPr>
    </w:p>
    <w:p w:rsidR="00FE58EA" w:rsidRPr="00FE58EA" w:rsidP="00FE58EA">
      <w:pPr>
        <w:jc w:val="center"/>
        <w:rPr>
          <w:rFonts w:ascii="Times New Roman" w:hAnsi="Times New Roman" w:cs="Times New Roman"/>
          <w:b/>
          <w:bCs/>
          <w:sz w:val="24"/>
          <w:szCs w:val="24"/>
        </w:rPr>
      </w:pPr>
      <w:r w:rsidRPr="00FE58EA">
        <w:rPr>
          <w:rFonts w:ascii="Times New Roman" w:hAnsi="Times New Roman" w:cs="Times New Roman"/>
          <w:b/>
          <w:bCs/>
          <w:sz w:val="24"/>
          <w:szCs w:val="24"/>
        </w:rPr>
        <w:t>Требования к содержанию, составу заявки на участие в закупке и инструкция по ее заполнению</w:t>
      </w:r>
    </w:p>
    <w:p w:rsidR="005E3FE1" w:rsidRPr="00FE58EA" w:rsidP="005E3FE1">
      <w:pPr>
        <w:jc w:val="both"/>
        <w:rPr>
          <w:rFonts w:ascii="Times New Roman" w:hAnsi="Times New Roman" w:cs="Times New Roman"/>
          <w:sz w:val="24"/>
          <w:szCs w:val="24"/>
        </w:rPr>
      </w:pPr>
      <w:r w:rsidRPr="00FE58EA">
        <w:rPr>
          <w:rFonts w:ascii="Times New Roman" w:hAnsi="Times New Roman" w:cs="Times New Roman"/>
          <w:sz w:val="24"/>
          <w:szCs w:val="24"/>
        </w:rPr>
        <w:t>Для участия в конкурентном способе заявка на участие в закупке, если иное не предусмотрено Федеральным законом № 44-ФЗ "О контрактной системе в сфере закупок товаров, работ, услуг для обеспечения государственных и муниципальных нужд" (далее Федеральный закон), должна содержать:</w:t>
      </w:r>
    </w:p>
    <w:p w:rsidR="005E3FE1" w:rsidRPr="00FE58EA" w:rsidP="005E3FE1">
      <w:pPr>
        <w:jc w:val="both"/>
        <w:rPr>
          <w:rFonts w:ascii="Times New Roman" w:hAnsi="Times New Roman" w:cs="Times New Roman"/>
          <w:sz w:val="24"/>
          <w:szCs w:val="24"/>
        </w:rPr>
      </w:pPr>
      <w:r w:rsidRPr="00FE58EA">
        <w:rPr>
          <w:rFonts w:ascii="Times New Roman" w:hAnsi="Times New Roman" w:cs="Times New Roman"/>
          <w:sz w:val="24"/>
          <w:szCs w:val="24"/>
        </w:rPr>
        <w:t>1</w:t>
      </w:r>
      <w:r w:rsidR="00484A26">
        <w:rPr>
          <w:rFonts w:ascii="Times New Roman" w:hAnsi="Times New Roman" w:cs="Times New Roman"/>
          <w:sz w:val="24"/>
          <w:szCs w:val="24"/>
        </w:rPr>
        <w:t xml:space="preserve">. </w:t>
      </w:r>
      <w:r w:rsidR="00484A26">
        <w:rPr>
          <w:rFonts w:ascii="Times New Roman" w:hAnsi="Times New Roman"/>
          <w:sz w:val="24"/>
        </w:rPr>
        <w:t>Информацию и документы об участнике закупки:</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3622C4" w:rsidP="00484A26">
      <w:pPr>
        <w:spacing w:line="240" w:lineRule="auto"/>
        <w:jc w:val="both"/>
        <w:rPr>
          <w:rFonts w:ascii="Times New Roman" w:hAnsi="Times New Roman" w:cs="Times New Roman"/>
          <w:sz w:val="24"/>
          <w:szCs w:val="24"/>
          <w:u w:val="single"/>
        </w:rPr>
      </w:pPr>
      <w:r w:rsidRPr="00484A26">
        <w:rPr>
          <w:rFonts w:ascii="Times New Roman" w:hAnsi="Times New Roman" w:cs="Times New Roman"/>
          <w:sz w:val="24"/>
          <w:szCs w:val="24"/>
        </w:rPr>
        <w:t xml:space="preserve">в) </w:t>
      </w:r>
      <w:r w:rsidRPr="00D82D33" w:rsidR="00D82D33">
        <w:rPr>
          <w:rFonts w:ascii="Times New Roman"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484A26">
        <w:rPr>
          <w:rFonts w:ascii="Times New Roman" w:hAnsi="Times New Roman" w:cs="Times New Roman"/>
          <w:sz w:val="24"/>
          <w:szCs w:val="24"/>
        </w:rPr>
        <w:t xml:space="preserve"> </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w:t>
      </w:r>
      <w:r w:rsidRPr="00484A26">
        <w:rPr>
          <w:rFonts w:ascii="Times New Roman" w:hAnsi="Times New Roman" w:cs="Times New Roman"/>
          <w:sz w:val="24"/>
          <w:szCs w:val="24"/>
        </w:rPr>
        <w:t>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и соответствующее преимущество предусмотрено извещением об осуществлении закупки);</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к) декларация о принадлежности участника закупки к организации инвалидов, предусмотренной частью 2 статьи 29 Федерального закона (если участник закупки является такой организацией и соответствующее преимущество предусмотрено извещением об осуществлении закупки);</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w:t>
      </w:r>
    </w:p>
    <w:p w:rsidR="00484A26" w:rsidRPr="00484A26" w:rsidP="00484A26">
      <w:pPr>
        <w:spacing w:line="240" w:lineRule="auto"/>
        <w:jc w:val="both"/>
        <w:rPr>
          <w:rFonts w:ascii="Times New Roman" w:hAnsi="Times New Roman" w:cs="Times New Roman"/>
          <w:sz w:val="24"/>
          <w:szCs w:val="24"/>
          <w:u w:val="single"/>
        </w:rPr>
      </w:pPr>
      <w:r w:rsidRPr="00484A26">
        <w:rPr>
          <w:rFonts w:ascii="Times New Roman" w:hAnsi="Times New Roman" w:cs="Times New Roman"/>
          <w:sz w:val="24"/>
          <w:szCs w:val="24"/>
          <w:u w:val="single"/>
        </w:rPr>
        <w:t>Информация и документы, предусмотренные подпунктами «а-л» пункта 1, не включается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484A26" w:rsidRP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484A26" w:rsidP="00484A2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rPr>
        <w:t>н) документы, подтверждающие соответствие участника закупки требованиям, установленным пунктом 1 части 1 статьи 31 Федерального закона,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если иное не предусмотрено Федеральным законом:</w:t>
      </w:r>
    </w:p>
    <w:p w:rsidR="00207823" w:rsidP="00484A26">
      <w:pPr>
        <w:spacing w:line="240" w:lineRule="auto"/>
        <w:jc w:val="both"/>
        <w:rPr>
          <w:rFonts w:ascii="Times New Roman" w:hAnsi="Times New Roman" w:cs="Times New Roman"/>
          <w:sz w:val="24"/>
          <w:szCs w:val="24"/>
        </w:rPr>
      </w:pPr>
      <w:r w:rsidRPr="00207823">
        <w:rPr>
          <w:rFonts w:ascii="Times New Roman" w:hAnsi="Times New Roman" w:cs="Times New Roman"/>
          <w:sz w:val="24"/>
          <w:szCs w:val="24"/>
        </w:rPr>
        <w:t>Соответствие участника закупки требованиям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а также принятым в его реализацию постановления Правительства РФ от 11.05.22г. № 851, подтверждается сведениями, содержащимися в выписки из единого государственного реестра юридических лиц (для юридического лица), выписке из единого государственного реестра индивидуальных предпринимателей (для индивидуального предпринимателя), копиях документов, удостоверяющих личность (для иного физического лица). Такие сведения согласно части 6 статьи 43 Федеральным законом от 05.04.2013 № 44-ФЗ не включаются участником закупки в заявку на участие в закупке, а направляются (по состоянию на дату и время их направления) заказчику оператором электронной площадки путем информационного взаимодействия с ЕИС.</w:t>
      </w:r>
      <w:bookmarkStart w:id="0" w:name="_GoBack"/>
      <w:bookmarkEnd w:id="0"/>
    </w:p>
    <w:p w:rsidR="00F940CA" w:rsidP="00484A26">
      <w:pPr>
        <w:spacing w:line="240" w:lineRule="auto"/>
        <w:jc w:val="both"/>
        <w:rPr>
          <w:rFonts w:ascii="Times New Roman" w:hAnsi="Times New Roman" w:cs="Times New Roman"/>
          <w:sz w:val="24"/>
          <w:szCs w:val="24"/>
        </w:rPr>
      </w:pPr>
      <w:r w:rsidRPr="00FE4A7E">
        <w:rPr>
          <w:rFonts w:ascii="Times New Roman" w:hAnsi="Times New Roman" w:cs="Times New Roman"/>
          <w:b/>
          <w:bCs/>
          <w:sz w:val="24"/>
          <w:szCs w:val="24"/>
        </w:rPr>
        <w:t>п.1 ч.1 ст.31 44-ФЗ:</w:t>
      </w:r>
      <w:r w:rsidRPr="001F50F6">
        <w:rPr>
          <w:rFonts w:ascii="Times New Roman" w:hAnsi="Times New Roman" w:cs="Times New Roman"/>
          <w:sz w:val="24"/>
          <w:szCs w:val="24"/>
        </w:rPr>
        <w:t xml:space="preserve">Требование, предъявляемое </w:t>
      </w:r>
      <w:r w:rsidRPr="001F50F6">
        <w:rPr>
          <w:rFonts w:ascii="Times New Roman" w:hAnsi="Times New Roman" w:cs="Times New Roman"/>
          <w:sz w:val="24"/>
          <w:szCs w:val="24"/>
        </w:rPr>
        <w:t>к участникам закупки в соответствии с Указом Президента РФ от 03.05.2022 № 252: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033D50" w:rsidP="00033D50">
      <w:pPr>
        <w:spacing w:line="240" w:lineRule="auto"/>
        <w:jc w:val="both"/>
        <w:rPr>
          <w:rFonts w:ascii="Times New Roman" w:hAnsi="Times New Roman" w:cs="Times New Roman"/>
          <w:sz w:val="24"/>
          <w:szCs w:val="24"/>
        </w:rPr>
      </w:pPr>
      <w:r w:rsidRPr="00FE4A7E">
        <w:rPr>
          <w:rFonts w:ascii="Times New Roman" w:hAnsi="Times New Roman" w:cs="Times New Roman"/>
          <w:b/>
          <w:bCs/>
          <w:sz w:val="24"/>
          <w:szCs w:val="24"/>
        </w:rPr>
        <w:t>ч.2 ст.31 44-ФЗ:</w:t>
      </w:r>
      <w:r w:rsidRPr="00033D50">
        <w:rPr>
          <w:rFonts w:ascii="Times New Roman" w:eastAsia="Times New Roman" w:hAnsi="Times New Roman" w:cs="Arial"/>
          <w:noProof/>
          <w:sz w:val="24"/>
          <w:szCs w:val="24"/>
          <w:lang w:eastAsia="ru-RU"/>
        </w:rPr>
        <w:t xml:space="preserve"> </w:t>
      </w:r>
      <w:r w:rsidR="00CD3452">
        <w:rPr>
          <w:rFonts w:ascii="Times New Roman" w:hAnsi="Times New Roman" w:cs="Times New Roman"/>
          <w:sz w:val="24"/>
          <w:szCs w:val="24"/>
        </w:rPr>
        <w:t>Не установлены</w:t>
      </w:r>
    </w:p>
    <w:p w:rsidR="005E3FE1" w:rsidP="000A1545">
      <w:pPr>
        <w:spacing w:line="240" w:lineRule="auto"/>
        <w:jc w:val="both"/>
        <w:rPr>
          <w:rFonts w:ascii="Times New Roman" w:hAnsi="Times New Roman" w:cs="Times New Roman"/>
          <w:sz w:val="24"/>
          <w:szCs w:val="24"/>
        </w:rPr>
      </w:pPr>
      <w:r w:rsidRPr="00FE4A7E">
        <w:rPr>
          <w:b/>
          <w:bCs/>
        </w:rPr>
        <w:t>ч. 2.1 ст.31 44-ФЗ:</w:t>
      </w:r>
      <w:r>
        <w:t xml:space="preserve"> </w:t>
      </w:r>
      <w:r w:rsidRPr="000A1545">
        <w:rPr>
          <w:rFonts w:ascii="Times New Roman" w:hAnsi="Times New Roman" w:cs="Times New Roman"/>
          <w:sz w:val="24"/>
          <w:szCs w:val="24"/>
        </w:rPr>
        <w:t>Не установлены</w:t>
      </w:r>
      <w:r w:rsidRPr="00FE58EA">
        <w:rPr>
          <w:rFonts w:ascii="Times New Roman" w:hAnsi="Times New Roman" w:cs="Times New Roman"/>
          <w:sz w:val="24"/>
          <w:szCs w:val="24"/>
        </w:rPr>
        <w:t>;</w:t>
      </w:r>
    </w:p>
    <w:p w:rsidR="00484A26" w:rsidRPr="00484A26" w:rsidP="001F50F6">
      <w:pPr>
        <w:spacing w:line="240" w:lineRule="auto"/>
        <w:jc w:val="both"/>
        <w:rPr>
          <w:rFonts w:ascii="Times New Roman" w:hAnsi="Times New Roman" w:cs="Times New Roman"/>
          <w:sz w:val="24"/>
          <w:szCs w:val="24"/>
        </w:rPr>
      </w:pPr>
      <w:r w:rsidRPr="00484A26">
        <w:rPr>
          <w:rFonts w:ascii="Times New Roman" w:hAnsi="Times New Roman" w:cs="Times New Roman"/>
          <w:sz w:val="24"/>
          <w:szCs w:val="24"/>
          <w:u w:val="single"/>
        </w:rPr>
        <w:t xml:space="preserve">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w:t>
      </w:r>
      <w:r w:rsidRPr="00484A26">
        <w:rPr>
          <w:rFonts w:ascii="Times New Roman" w:hAnsi="Times New Roman" w:cs="Times New Roman"/>
          <w:sz w:val="24"/>
          <w:szCs w:val="24"/>
          <w:u w:val="single"/>
        </w:rPr>
        <w:t>( при</w:t>
      </w:r>
      <w:r w:rsidRPr="00484A26">
        <w:rPr>
          <w:rFonts w:ascii="Times New Roman" w:hAnsi="Times New Roman" w:cs="Times New Roman"/>
          <w:sz w:val="24"/>
          <w:szCs w:val="24"/>
          <w:u w:val="single"/>
        </w:rPr>
        <w:t xml:space="preserve"> наличии таких требований) статьи 31 Федерального закона, и предусмотренные подпунктом «н» пункта 1 части 1, не включаются участником закупки в заявку на участие в закупке. Такие документы в случаях, предусмотренных Федеральным </w:t>
      </w:r>
      <w:r w:rsidRPr="00484A26">
        <w:rPr>
          <w:rFonts w:ascii="Times New Roman" w:hAnsi="Times New Roman" w:cs="Times New Roman"/>
          <w:sz w:val="24"/>
          <w:szCs w:val="24"/>
          <w:u w:val="single"/>
        </w:rPr>
        <w:t>законом ,</w:t>
      </w:r>
      <w:r w:rsidRPr="00484A26">
        <w:rPr>
          <w:rFonts w:ascii="Times New Roman" w:hAnsi="Times New Roman" w:cs="Times New Roman"/>
          <w:sz w:val="24"/>
          <w:szCs w:val="24"/>
          <w:u w:val="single"/>
        </w:rPr>
        <w:t xml:space="preserve">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о) декларация о соответствии участника закупки требованиям, установленным пунктами 3 - 5, 7 - 11 части 1 статьи 31 Федерального закона;</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р) в случае проведения электронного конкурса и установления критерия, предусмотренного пунктом 4 части 1 статьи 32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2. Предложение участника закупки в отношении объекта закупки:</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а) с учетом положений части 2 статьи 43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товарный знак (при наличии у товара товарного знака);</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Федерального закона;</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r w:rsidR="00963F8A">
        <w:rPr>
          <w:rFonts w:ascii="Times New Roman" w:hAnsi="Times New Roman" w:cs="Times New Roman"/>
          <w:noProof/>
          <w:sz w:val="24"/>
          <w:szCs w:val="24"/>
        </w:rPr>
        <w:t>Не установлены</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 xml:space="preserve">г) с учетом положений части </w:t>
      </w:r>
      <w:r w:rsidRPr="00484A26">
        <w:rPr>
          <w:rFonts w:ascii="Times New Roman" w:hAnsi="Times New Roman" w:cs="Times New Roman"/>
          <w:sz w:val="24"/>
          <w:szCs w:val="24"/>
        </w:rPr>
        <w:t>2  статьи</w:t>
      </w:r>
      <w:r w:rsidRPr="00484A26">
        <w:rPr>
          <w:rFonts w:ascii="Times New Roman" w:hAnsi="Times New Roman" w:cs="Times New Roman"/>
          <w:sz w:val="24"/>
          <w:szCs w:val="24"/>
        </w:rPr>
        <w:t xml:space="preserve"> 32 Федерального закона предложение по критериям, предусмотренным пунктами 2 и (или) 3 части 1 статьи 32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484A26" w:rsidRPr="00484A26" w:rsidP="00484A26">
      <w:pPr>
        <w:jc w:val="both"/>
        <w:rPr>
          <w:rFonts w:ascii="Times New Roman" w:hAnsi="Times New Roman" w:cs="Times New Roman"/>
          <w:sz w:val="24"/>
          <w:szCs w:val="24"/>
        </w:rPr>
      </w:pPr>
      <w:r w:rsidRPr="00484A26">
        <w:rPr>
          <w:rFonts w:ascii="Times New Roman" w:hAnsi="Times New Roman" w:cs="Times New Roman"/>
          <w:sz w:val="24"/>
          <w:szCs w:val="24"/>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5E3FE1" w:rsidRPr="00484A26" w:rsidP="00484A26">
      <w:pPr>
        <w:jc w:val="both"/>
        <w:rPr>
          <w:rFonts w:ascii="Times New Roman" w:hAnsi="Times New Roman" w:cs="Times New Roman"/>
          <w:sz w:val="24"/>
          <w:szCs w:val="24"/>
          <w:u w:val="single"/>
        </w:rPr>
      </w:pPr>
      <w:r w:rsidRPr="00484A26">
        <w:rPr>
          <w:rFonts w:ascii="Times New Roman" w:hAnsi="Times New Roman" w:cs="Times New Roman"/>
          <w:i/>
          <w:iCs/>
          <w:sz w:val="24"/>
          <w:szCs w:val="24"/>
        </w:rPr>
        <w:t xml:space="preserve"> </w:t>
      </w:r>
      <w:r w:rsidRPr="00484A26">
        <w:rPr>
          <w:rFonts w:ascii="Times New Roman" w:hAnsi="Times New Roman" w:cs="Times New Roman"/>
          <w:sz w:val="24"/>
          <w:szCs w:val="24"/>
          <w:u w:val="single"/>
        </w:rPr>
        <w:t xml:space="preserve">Информация о товаре, предусмотренная подпунктами "а" и "б" пункта </w:t>
      </w:r>
      <w:r w:rsidRPr="00484A26">
        <w:rPr>
          <w:rFonts w:ascii="Times New Roman" w:hAnsi="Times New Roman" w:cs="Times New Roman"/>
          <w:sz w:val="24"/>
          <w:szCs w:val="24"/>
          <w:u w:val="single"/>
        </w:rPr>
        <w:t>2 ,</w:t>
      </w:r>
      <w:r w:rsidRPr="00484A26">
        <w:rPr>
          <w:rFonts w:ascii="Times New Roman" w:hAnsi="Times New Roman" w:cs="Times New Roman"/>
          <w:sz w:val="24"/>
          <w:szCs w:val="24"/>
          <w:u w:val="single"/>
        </w:rPr>
        <w:t xml:space="preserve">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FE4A7E" w:rsidRPr="0091280A" w:rsidP="00FE4A7E">
      <w:pPr>
        <w:jc w:val="both"/>
        <w:rPr>
          <w:rFonts w:ascii="Times New Roman" w:hAnsi="Times New Roman" w:cs="Times New Roman"/>
          <w:sz w:val="24"/>
          <w:szCs w:val="24"/>
        </w:rPr>
      </w:pPr>
      <w:r w:rsidRPr="00FE58EA">
        <w:rPr>
          <w:rFonts w:ascii="Times New Roman" w:hAnsi="Times New Roman" w:cs="Times New Roman"/>
          <w:sz w:val="24"/>
          <w:szCs w:val="24"/>
        </w:rPr>
        <w:t>3</w:t>
      </w:r>
      <w:r w:rsidR="00484A26">
        <w:rPr>
          <w:rFonts w:ascii="Times New Roman" w:hAnsi="Times New Roman" w:cs="Times New Roman"/>
          <w:sz w:val="24"/>
          <w:szCs w:val="24"/>
        </w:rPr>
        <w:t xml:space="preserve">. </w:t>
      </w:r>
      <w:r w:rsidR="00484A26">
        <w:rPr>
          <w:rFonts w:ascii="Times New Roman" w:hAnsi="Times New Roman"/>
          <w:sz w:val="24"/>
        </w:rPr>
        <w:t>Предложение участника закупки о цене контракта (за исключением случая, предусмотренного пунктом 3.1);</w:t>
      </w:r>
    </w:p>
    <w:p w:rsidR="00484A26" w:rsidRPr="00484A26" w:rsidP="00484A26">
      <w:pPr>
        <w:rPr>
          <w:rFonts w:ascii="Times New Roman" w:hAnsi="Times New Roman" w:cs="Times New Roman"/>
          <w:sz w:val="24"/>
        </w:rPr>
      </w:pPr>
      <w:r>
        <w:rPr>
          <w:rFonts w:ascii="Times New Roman" w:hAnsi="Times New Roman" w:cs="Times New Roman"/>
          <w:sz w:val="24"/>
          <w:szCs w:val="24"/>
        </w:rPr>
        <w:t xml:space="preserve">3.1 </w:t>
      </w:r>
      <w:r w:rsidRPr="00484A26">
        <w:rPr>
          <w:rFonts w:ascii="Times New Roman" w:hAnsi="Times New Roman" w:cs="Times New Roman"/>
          <w:sz w:val="24"/>
        </w:rPr>
        <w:t>Предложение участника закупки о сумме цен единиц товара, работы, услуги (в случае, предусмотренном частью 24 статьи 22 Федерального закона);</w:t>
      </w:r>
    </w:p>
    <w:p w:rsidR="00484A26" w:rsidRPr="00484A26" w:rsidP="00484A26">
      <w:pPr>
        <w:jc w:val="both"/>
        <w:rPr>
          <w:rFonts w:ascii="Times New Roman" w:hAnsi="Times New Roman" w:cs="Times New Roman"/>
          <w:sz w:val="24"/>
          <w:szCs w:val="24"/>
          <w:u w:val="single"/>
        </w:rPr>
      </w:pPr>
      <w:r w:rsidRPr="00484A26">
        <w:rPr>
          <w:rFonts w:ascii="Times New Roman" w:hAnsi="Times New Roman" w:cs="Times New Roman"/>
          <w:sz w:val="24"/>
          <w:szCs w:val="24"/>
          <w:u w:val="single"/>
        </w:rPr>
        <w:t>Информация  предусмотренная</w:t>
      </w:r>
      <w:r w:rsidRPr="00484A26">
        <w:rPr>
          <w:rFonts w:ascii="Times New Roman" w:hAnsi="Times New Roman" w:cs="Times New Roman"/>
          <w:sz w:val="24"/>
          <w:szCs w:val="24"/>
          <w:u w:val="single"/>
        </w:rPr>
        <w:t xml:space="preserve">  п.3 или п.3.1  при проведении :</w:t>
      </w:r>
    </w:p>
    <w:p w:rsidR="00484A26" w:rsidRPr="00484A26" w:rsidP="00484A26">
      <w:pPr>
        <w:numPr>
          <w:ilvl w:val="0"/>
          <w:numId w:val="1"/>
        </w:numPr>
        <w:jc w:val="both"/>
        <w:rPr>
          <w:rFonts w:ascii="Times New Roman" w:hAnsi="Times New Roman" w:cs="Times New Roman"/>
          <w:sz w:val="24"/>
          <w:szCs w:val="24"/>
        </w:rPr>
      </w:pPr>
      <w:r w:rsidRPr="00484A26">
        <w:rPr>
          <w:rFonts w:ascii="Times New Roman" w:hAnsi="Times New Roman" w:cs="Times New Roman"/>
          <w:sz w:val="24"/>
          <w:szCs w:val="24"/>
        </w:rPr>
        <w:t xml:space="preserve"> электронного конкурса: включается в третью часть заявки на участие в закупке;</w:t>
      </w:r>
    </w:p>
    <w:p w:rsidR="00484A26" w:rsidRPr="00484A26" w:rsidP="00484A26">
      <w:pPr>
        <w:numPr>
          <w:ilvl w:val="0"/>
          <w:numId w:val="1"/>
        </w:numPr>
        <w:jc w:val="both"/>
        <w:rPr>
          <w:rFonts w:ascii="Times New Roman" w:hAnsi="Times New Roman" w:cs="Times New Roman"/>
          <w:sz w:val="24"/>
          <w:szCs w:val="24"/>
        </w:rPr>
      </w:pPr>
      <w:r w:rsidRPr="00484A26">
        <w:rPr>
          <w:rFonts w:ascii="Times New Roman" w:hAnsi="Times New Roman" w:cs="Times New Roman"/>
          <w:sz w:val="24"/>
          <w:szCs w:val="24"/>
        </w:rPr>
        <w:t>электронного аукциона: участники закупки, подавшие заявки на участие в закупке, вправе в течение процедуры подачи предложений о цене контракта либо о сумме цен единиц товара, работы, услуги (в случае, предусмотренном ч.24 ст.22 Федерального закона) подать с использованием электронной площадки ценовые предложения, предусматривающие снижение (за исключением случая, предусмотренного п.9 ч.3 ст.49 Федерального закона) начальной (максимальной) цены контракта либо начальной суммы цен единиц товара, работы,</w:t>
      </w:r>
      <w:r>
        <w:rPr>
          <w:rFonts w:ascii="Times New Roman" w:hAnsi="Times New Roman" w:cs="Times New Roman"/>
          <w:sz w:val="24"/>
          <w:szCs w:val="24"/>
        </w:rPr>
        <w:t xml:space="preserve"> </w:t>
      </w:r>
      <w:r w:rsidRPr="00484A26">
        <w:rPr>
          <w:rFonts w:ascii="Times New Roman" w:hAnsi="Times New Roman" w:cs="Times New Roman"/>
          <w:sz w:val="24"/>
          <w:szCs w:val="24"/>
        </w:rPr>
        <w:t>услуги (в случае, предусмотренном ч.24 ст.22 Федерального закона)</w:t>
      </w:r>
    </w:p>
    <w:p w:rsidR="00484A26" w:rsidRPr="00484A26" w:rsidP="00484A26">
      <w:pPr>
        <w:numPr>
          <w:ilvl w:val="0"/>
          <w:numId w:val="1"/>
        </w:numPr>
        <w:jc w:val="both"/>
        <w:rPr>
          <w:rFonts w:ascii="Times New Roman" w:hAnsi="Times New Roman" w:cs="Times New Roman"/>
          <w:sz w:val="24"/>
          <w:szCs w:val="24"/>
        </w:rPr>
      </w:pPr>
      <w:r w:rsidRPr="00484A26">
        <w:rPr>
          <w:rFonts w:ascii="Times New Roman" w:hAnsi="Times New Roman" w:cs="Times New Roman"/>
          <w:sz w:val="24"/>
          <w:szCs w:val="24"/>
        </w:rPr>
        <w:t>электронного запроса котировок: включается в состав заявки на осуществление закупки на участие в закупке.</w:t>
      </w:r>
    </w:p>
    <w:p w:rsidR="005E3FE1" w:rsidRPr="00FE4A7E" w:rsidP="00FE4A7E">
      <w:pPr>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sz w:val="24"/>
        </w:rPr>
        <w:t>Информация и документы, предусмотренные нормативными правовыми актами, принятыми в соответствии с частями 3 и 4 статьи 14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AA22CD" w:rsidP="00AA22CD">
      <w:pPr>
        <w:spacing w:line="240" w:lineRule="auto"/>
        <w:jc w:val="both"/>
        <w:rPr>
          <w:rFonts w:ascii="Times New Roman" w:hAnsi="Times New Roman" w:cs="Times New Roman"/>
          <w:sz w:val="24"/>
          <w:szCs w:val="24"/>
        </w:rPr>
      </w:pPr>
      <w:r>
        <w:rPr>
          <w:rFonts w:ascii="Times New Roman" w:hAnsi="Times New Roman" w:cs="Times New Roman"/>
          <w:noProof/>
          <w:sz w:val="24"/>
          <w:szCs w:val="24"/>
        </w:rPr>
        <w:t>Не установлено</w:t>
      </w:r>
    </w:p>
    <w:p w:rsidR="00197BFE" w:rsidRPr="00197BFE" w:rsidP="00197BFE">
      <w:pPr>
        <w:ind w:firstLine="426"/>
        <w:jc w:val="both"/>
        <w:rPr>
          <w:rFonts w:ascii="Times New Roman" w:hAnsi="Times New Roman" w:cs="Times New Roman"/>
          <w:sz w:val="24"/>
          <w:szCs w:val="24"/>
        </w:rPr>
      </w:pPr>
      <w:r w:rsidRPr="00197BFE">
        <w:rPr>
          <w:rFonts w:ascii="Times New Roman" w:hAnsi="Times New Roman" w:cs="Times New Roman"/>
          <w:sz w:val="24"/>
          <w:szCs w:val="24"/>
        </w:rPr>
        <w:t>Информация, предусмотренная подпунктами "а" и "г" пункта 2, не включается в заявку на участие в закупке в случае включения заказчиком в соответствии с пунктом 8 части 1 статьи 33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197BFE" w:rsidRPr="00197BFE" w:rsidP="00197BFE">
      <w:pPr>
        <w:ind w:firstLine="426"/>
        <w:jc w:val="both"/>
        <w:rPr>
          <w:rFonts w:ascii="Times New Roman" w:hAnsi="Times New Roman" w:cs="Times New Roman"/>
          <w:sz w:val="24"/>
          <w:szCs w:val="24"/>
        </w:rPr>
      </w:pPr>
      <w:r w:rsidRPr="00197BFE">
        <w:rPr>
          <w:rFonts w:ascii="Times New Roman" w:hAnsi="Times New Roman" w:cs="Times New Roman"/>
          <w:sz w:val="24"/>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закупке,(в случае, если  Федеральным законом предусмотрена документация о закупке), и в соответствии с заявкой такого участника закупки на участие в закупке. </w:t>
      </w:r>
    </w:p>
    <w:p w:rsidR="00707C92" w:rsidP="00707C92">
      <w:pPr>
        <w:ind w:left="-426"/>
        <w:jc w:val="center"/>
        <w:rPr>
          <w:rFonts w:ascii="Times New Roman" w:hAnsi="Times New Roman" w:cs="Times New Roman"/>
          <w:sz w:val="24"/>
          <w:szCs w:val="24"/>
        </w:rPr>
      </w:pPr>
      <w:r>
        <w:rPr>
          <w:rFonts w:ascii="Times New Roman" w:hAnsi="Times New Roman" w:cs="Times New Roman"/>
          <w:sz w:val="24"/>
          <w:szCs w:val="24"/>
        </w:rPr>
        <w:t>И</w:t>
      </w:r>
      <w:r w:rsidR="00CE4B44">
        <w:rPr>
          <w:rFonts w:ascii="Times New Roman" w:hAnsi="Times New Roman" w:cs="Times New Roman"/>
          <w:sz w:val="24"/>
          <w:szCs w:val="24"/>
        </w:rPr>
        <w:t>Н</w:t>
      </w:r>
      <w:r>
        <w:rPr>
          <w:rFonts w:ascii="Times New Roman" w:hAnsi="Times New Roman" w:cs="Times New Roman"/>
          <w:sz w:val="24"/>
          <w:szCs w:val="24"/>
        </w:rPr>
        <w:t>СТРУКЦИЯ ПО ЗАПОЛНЕНИЮ ЗАЯВОК</w:t>
      </w:r>
    </w:p>
    <w:p w:rsidR="002B1315" w:rsidP="002B1315">
      <w:pPr>
        <w:ind w:left="-426" w:firstLine="284"/>
        <w:jc w:val="both"/>
        <w:rPr>
          <w:rFonts w:ascii="Times New Roman" w:hAnsi="Times New Roman" w:cs="Times New Roman"/>
          <w:sz w:val="24"/>
          <w:szCs w:val="24"/>
        </w:rPr>
      </w:pPr>
      <w:r w:rsidRPr="009642E0" w:rsidR="009642E0">
        <w:rPr>
          <w:rFonts w:ascii="Times New Roman" w:hAnsi="Times New Roman" w:cs="Times New Roman"/>
          <w:sz w:val="24"/>
          <w:szCs w:val="24"/>
        </w:rPr>
        <w:t xml:space="preserve"> </w:t>
      </w:r>
      <w:r>
        <w:rPr>
          <w:rFonts w:ascii="Times New Roman" w:hAnsi="Times New Roman" w:cs="Times New Roman"/>
          <w:sz w:val="24"/>
          <w:szCs w:val="24"/>
        </w:rPr>
        <w:t>Заявка должна быть составлена на русском языке. Исключения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w:t>
      </w:r>
    </w:p>
    <w:p w:rsidR="002B1315" w:rsidP="002B1315">
      <w:pPr>
        <w:ind w:left="-426"/>
        <w:jc w:val="both"/>
        <w:rPr>
          <w:rFonts w:ascii="Times New Roman" w:hAnsi="Times New Roman" w:cs="Times New Roman"/>
          <w:sz w:val="24"/>
          <w:szCs w:val="24"/>
        </w:rPr>
      </w:pPr>
      <w:r>
        <w:rPr>
          <w:rFonts w:ascii="Times New Roman" w:hAnsi="Times New Roman" w:cs="Times New Roman"/>
          <w:sz w:val="24"/>
          <w:szCs w:val="24"/>
        </w:rPr>
        <w:t xml:space="preserve">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w:t>
      </w:r>
    </w:p>
    <w:p w:rsidR="002B1315" w:rsidP="002B1315">
      <w:pPr>
        <w:ind w:left="-426"/>
        <w:jc w:val="both"/>
        <w:rPr>
          <w:rFonts w:ascii="Times New Roman" w:hAnsi="Times New Roman" w:cs="Times New Roman"/>
          <w:sz w:val="24"/>
          <w:szCs w:val="24"/>
        </w:rPr>
      </w:pPr>
      <w:r>
        <w:rPr>
          <w:rFonts w:ascii="Times New Roman" w:hAnsi="Times New Roman" w:cs="Times New Roman"/>
          <w:sz w:val="24"/>
          <w:szCs w:val="24"/>
        </w:rPr>
        <w:t xml:space="preserve">     Сведения, которые содержатся в заявке участника, не должны допускать двусмысленных толкований или разночтений.</w:t>
      </w:r>
    </w:p>
    <w:p w:rsidR="002B1315" w:rsidRPr="007942A7" w:rsidP="002B1315">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Pr="00E32A8D">
        <w:rPr>
          <w:rFonts w:ascii="Times New Roman" w:hAnsi="Times New Roman" w:cs="Times New Roman"/>
          <w:b/>
          <w:sz w:val="24"/>
          <w:szCs w:val="24"/>
        </w:rPr>
        <w:t>1.</w:t>
      </w:r>
      <w:r>
        <w:rPr>
          <w:rFonts w:ascii="Times New Roman" w:hAnsi="Times New Roman" w:cs="Times New Roman"/>
          <w:sz w:val="24"/>
          <w:szCs w:val="24"/>
        </w:rPr>
        <w:t xml:space="preserve"> Если в значении характеристики</w:t>
      </w:r>
      <w:r w:rsidRPr="007942A7">
        <w:rPr>
          <w:rFonts w:ascii="Times New Roman" w:hAnsi="Times New Roman" w:cs="Times New Roman"/>
          <w:sz w:val="24"/>
          <w:szCs w:val="24"/>
        </w:rPr>
        <w:t xml:space="preserve"> параметр характеристики</w:t>
      </w:r>
      <w:r>
        <w:rPr>
          <w:rFonts w:ascii="Times New Roman" w:hAnsi="Times New Roman" w:cs="Times New Roman"/>
          <w:sz w:val="24"/>
          <w:szCs w:val="24"/>
        </w:rPr>
        <w:t xml:space="preserve"> указан как «</w:t>
      </w:r>
      <w:r w:rsidRPr="00E32A8D">
        <w:rPr>
          <w:rFonts w:ascii="Times New Roman" w:hAnsi="Times New Roman" w:cs="Times New Roman"/>
          <w:b/>
          <w:sz w:val="24"/>
          <w:szCs w:val="24"/>
        </w:rPr>
        <w:t>да</w:t>
      </w:r>
      <w:r>
        <w:rPr>
          <w:rFonts w:ascii="Times New Roman" w:hAnsi="Times New Roman" w:cs="Times New Roman"/>
          <w:sz w:val="24"/>
          <w:szCs w:val="24"/>
        </w:rPr>
        <w:t>»</w:t>
      </w:r>
      <w:r w:rsidRPr="007942A7">
        <w:rPr>
          <w:rFonts w:ascii="Times New Roman" w:hAnsi="Times New Roman" w:cs="Times New Roman"/>
          <w:sz w:val="24"/>
          <w:szCs w:val="24"/>
        </w:rPr>
        <w:t xml:space="preserve">, то участник закупки должен в любом виде продублировать информацию о наличии данной характеристики. </w:t>
      </w:r>
    </w:p>
    <w:p w:rsidR="002B1315" w:rsidRPr="007942A7" w:rsidP="002B1315">
      <w:pPr>
        <w:ind w:left="-426"/>
        <w:jc w:val="both"/>
        <w:rPr>
          <w:rFonts w:ascii="Times New Roman" w:hAnsi="Times New Roman" w:cs="Times New Roman"/>
          <w:sz w:val="24"/>
          <w:szCs w:val="24"/>
        </w:rPr>
      </w:pPr>
      <w:r w:rsidRPr="007942A7">
        <w:rPr>
          <w:rFonts w:ascii="Times New Roman" w:hAnsi="Times New Roman" w:cs="Times New Roman"/>
          <w:sz w:val="24"/>
          <w:szCs w:val="24"/>
        </w:rPr>
        <w:t xml:space="preserve">  </w:t>
      </w:r>
      <w:r w:rsidRPr="00E32A8D">
        <w:rPr>
          <w:rFonts w:ascii="Times New Roman" w:hAnsi="Times New Roman" w:cs="Times New Roman"/>
          <w:b/>
          <w:sz w:val="24"/>
          <w:szCs w:val="24"/>
        </w:rPr>
        <w:t>2.</w:t>
      </w:r>
      <w:r>
        <w:rPr>
          <w:rFonts w:ascii="Times New Roman" w:hAnsi="Times New Roman" w:cs="Times New Roman"/>
          <w:sz w:val="24"/>
          <w:szCs w:val="24"/>
        </w:rPr>
        <w:t xml:space="preserve"> Если в значении характеристики</w:t>
      </w:r>
      <w:r w:rsidRPr="007942A7">
        <w:rPr>
          <w:rFonts w:ascii="Times New Roman" w:hAnsi="Times New Roman" w:cs="Times New Roman"/>
          <w:sz w:val="24"/>
          <w:szCs w:val="24"/>
        </w:rPr>
        <w:t xml:space="preserve"> параметр характеристики указан как </w:t>
      </w:r>
      <w:r>
        <w:rPr>
          <w:rFonts w:ascii="Times New Roman" w:hAnsi="Times New Roman" w:cs="Times New Roman"/>
          <w:sz w:val="24"/>
          <w:szCs w:val="24"/>
        </w:rPr>
        <w:t>«</w:t>
      </w:r>
      <w:r w:rsidRPr="00E32A8D">
        <w:rPr>
          <w:rFonts w:ascii="Times New Roman" w:hAnsi="Times New Roman" w:cs="Times New Roman"/>
          <w:b/>
          <w:sz w:val="24"/>
          <w:szCs w:val="24"/>
        </w:rPr>
        <w:t>нет</w:t>
      </w:r>
      <w:r>
        <w:rPr>
          <w:rFonts w:ascii="Times New Roman" w:hAnsi="Times New Roman" w:cs="Times New Roman"/>
          <w:sz w:val="24"/>
          <w:szCs w:val="24"/>
        </w:rPr>
        <w:t>»</w:t>
      </w:r>
      <w:r w:rsidRPr="007942A7">
        <w:rPr>
          <w:rFonts w:ascii="Times New Roman" w:hAnsi="Times New Roman" w:cs="Times New Roman"/>
          <w:sz w:val="24"/>
          <w:szCs w:val="24"/>
        </w:rPr>
        <w:t>, то участник закупки должен в любом виде продублировать информацию об отсутствии данной характеристики.</w:t>
      </w:r>
    </w:p>
    <w:p w:rsidR="002B1315" w:rsidRPr="007942A7" w:rsidP="002B1315">
      <w:pPr>
        <w:ind w:left="-426"/>
        <w:jc w:val="both"/>
        <w:rPr>
          <w:rFonts w:ascii="Times New Roman" w:hAnsi="Times New Roman" w:cs="Times New Roman"/>
          <w:sz w:val="24"/>
          <w:szCs w:val="24"/>
        </w:rPr>
      </w:pPr>
      <w:r w:rsidRPr="007942A7">
        <w:rPr>
          <w:rFonts w:ascii="Times New Roman" w:hAnsi="Times New Roman" w:cs="Times New Roman"/>
          <w:sz w:val="24"/>
          <w:szCs w:val="24"/>
        </w:rPr>
        <w:t xml:space="preserve">  </w:t>
      </w:r>
      <w:r w:rsidRPr="00E32A8D">
        <w:rPr>
          <w:rFonts w:ascii="Times New Roman" w:hAnsi="Times New Roman" w:cs="Times New Roman"/>
          <w:b/>
          <w:sz w:val="24"/>
          <w:szCs w:val="24"/>
        </w:rPr>
        <w:t>3.</w:t>
      </w:r>
      <w:r w:rsidRPr="007942A7">
        <w:rPr>
          <w:rFonts w:ascii="Times New Roman" w:hAnsi="Times New Roman" w:cs="Times New Roman"/>
          <w:sz w:val="24"/>
          <w:szCs w:val="24"/>
        </w:rPr>
        <w:t xml:space="preserve"> В случае применения </w:t>
      </w:r>
      <w:r>
        <w:rPr>
          <w:rFonts w:ascii="Times New Roman" w:hAnsi="Times New Roman" w:cs="Times New Roman"/>
          <w:sz w:val="24"/>
          <w:szCs w:val="24"/>
        </w:rPr>
        <w:t>заказчиком в значении характеристики</w:t>
      </w:r>
      <w:r w:rsidRPr="007942A7">
        <w:rPr>
          <w:rFonts w:ascii="Times New Roman" w:hAnsi="Times New Roman" w:cs="Times New Roman"/>
          <w:sz w:val="24"/>
          <w:szCs w:val="24"/>
        </w:rPr>
        <w:t xml:space="preserve"> символа </w:t>
      </w:r>
      <w:r w:rsidRPr="00972328">
        <w:rPr>
          <w:rFonts w:ascii="Times New Roman" w:hAnsi="Times New Roman" w:cs="Times New Roman"/>
          <w:b/>
          <w:sz w:val="24"/>
          <w:szCs w:val="24"/>
        </w:rPr>
        <w:t>«&gt;»</w:t>
      </w:r>
      <w:r w:rsidRPr="007942A7">
        <w:rPr>
          <w:rFonts w:ascii="Times New Roman" w:hAnsi="Times New Roman" w:cs="Times New Roman"/>
          <w:sz w:val="24"/>
          <w:szCs w:val="24"/>
        </w:rPr>
        <w:t xml:space="preserve">, то участник указывает один конкретный </w:t>
      </w:r>
      <w:r>
        <w:rPr>
          <w:rFonts w:ascii="Times New Roman" w:hAnsi="Times New Roman" w:cs="Times New Roman"/>
          <w:sz w:val="24"/>
          <w:szCs w:val="24"/>
        </w:rPr>
        <w:t>(</w:t>
      </w:r>
      <w:r w:rsidRPr="007942A7">
        <w:rPr>
          <w:rFonts w:ascii="Times New Roman" w:hAnsi="Times New Roman" w:cs="Times New Roman"/>
          <w:sz w:val="24"/>
          <w:szCs w:val="24"/>
        </w:rPr>
        <w:t>точный</w:t>
      </w:r>
      <w:r>
        <w:rPr>
          <w:rFonts w:ascii="Times New Roman" w:hAnsi="Times New Roman" w:cs="Times New Roman"/>
          <w:sz w:val="24"/>
          <w:szCs w:val="24"/>
        </w:rPr>
        <w:t>)</w:t>
      </w:r>
      <w:r w:rsidRPr="007942A7">
        <w:rPr>
          <w:rFonts w:ascii="Times New Roman" w:hAnsi="Times New Roman" w:cs="Times New Roman"/>
          <w:sz w:val="24"/>
          <w:szCs w:val="24"/>
        </w:rPr>
        <w:t xml:space="preserve"> показатель, более указанного значения, без символа </w:t>
      </w:r>
      <w:r w:rsidRPr="00972328">
        <w:rPr>
          <w:rFonts w:ascii="Times New Roman" w:hAnsi="Times New Roman" w:cs="Times New Roman"/>
          <w:b/>
          <w:sz w:val="24"/>
          <w:szCs w:val="24"/>
        </w:rPr>
        <w:t>«&gt;»</w:t>
      </w:r>
      <w:r w:rsidRPr="007942A7">
        <w:rPr>
          <w:rFonts w:ascii="Times New Roman" w:hAnsi="Times New Roman" w:cs="Times New Roman"/>
          <w:sz w:val="24"/>
          <w:szCs w:val="24"/>
        </w:rPr>
        <w:t>.</w:t>
      </w:r>
    </w:p>
    <w:p w:rsidR="002B1315" w:rsidRPr="007942A7" w:rsidP="002B1315">
      <w:pPr>
        <w:ind w:left="-426"/>
        <w:jc w:val="both"/>
        <w:rPr>
          <w:rFonts w:ascii="Times New Roman" w:hAnsi="Times New Roman" w:cs="Times New Roman"/>
          <w:sz w:val="24"/>
          <w:szCs w:val="24"/>
        </w:rPr>
      </w:pPr>
      <w:r w:rsidRPr="007942A7">
        <w:rPr>
          <w:rFonts w:ascii="Times New Roman" w:hAnsi="Times New Roman" w:cs="Times New Roman"/>
          <w:sz w:val="24"/>
          <w:szCs w:val="24"/>
        </w:rPr>
        <w:t xml:space="preserve">  </w:t>
      </w:r>
      <w:r w:rsidRPr="00E32A8D">
        <w:rPr>
          <w:rFonts w:ascii="Times New Roman" w:hAnsi="Times New Roman" w:cs="Times New Roman"/>
          <w:b/>
          <w:sz w:val="24"/>
          <w:szCs w:val="24"/>
        </w:rPr>
        <w:t>4.</w:t>
      </w:r>
      <w:r w:rsidRPr="007942A7">
        <w:rPr>
          <w:rFonts w:ascii="Times New Roman" w:hAnsi="Times New Roman" w:cs="Times New Roman"/>
          <w:sz w:val="24"/>
          <w:szCs w:val="24"/>
        </w:rPr>
        <w:t xml:space="preserve"> В случае применения </w:t>
      </w:r>
      <w:r>
        <w:rPr>
          <w:rFonts w:ascii="Times New Roman" w:hAnsi="Times New Roman" w:cs="Times New Roman"/>
          <w:sz w:val="24"/>
          <w:szCs w:val="24"/>
        </w:rPr>
        <w:t>заказчиком в значении характеристики</w:t>
      </w:r>
      <w:r w:rsidRPr="007942A7">
        <w:rPr>
          <w:rFonts w:ascii="Times New Roman" w:hAnsi="Times New Roman" w:cs="Times New Roman"/>
          <w:sz w:val="24"/>
          <w:szCs w:val="24"/>
        </w:rPr>
        <w:t xml:space="preserve"> символа </w:t>
      </w:r>
      <w:r w:rsidRPr="00972328">
        <w:rPr>
          <w:rFonts w:ascii="Times New Roman" w:hAnsi="Times New Roman" w:cs="Times New Roman"/>
          <w:b/>
          <w:sz w:val="24"/>
          <w:szCs w:val="24"/>
        </w:rPr>
        <w:t>«&lt;»</w:t>
      </w:r>
      <w:r w:rsidRPr="007942A7">
        <w:rPr>
          <w:rFonts w:ascii="Times New Roman" w:hAnsi="Times New Roman" w:cs="Times New Roman"/>
          <w:sz w:val="24"/>
          <w:szCs w:val="24"/>
        </w:rPr>
        <w:t xml:space="preserve">, то участник указывает один конкретный </w:t>
      </w:r>
      <w:r>
        <w:rPr>
          <w:rFonts w:ascii="Times New Roman" w:hAnsi="Times New Roman" w:cs="Times New Roman"/>
          <w:sz w:val="24"/>
          <w:szCs w:val="24"/>
        </w:rPr>
        <w:t>(</w:t>
      </w:r>
      <w:r w:rsidRPr="007942A7">
        <w:rPr>
          <w:rFonts w:ascii="Times New Roman" w:hAnsi="Times New Roman" w:cs="Times New Roman"/>
          <w:sz w:val="24"/>
          <w:szCs w:val="24"/>
        </w:rPr>
        <w:t>точный</w:t>
      </w:r>
      <w:r>
        <w:rPr>
          <w:rFonts w:ascii="Times New Roman" w:hAnsi="Times New Roman" w:cs="Times New Roman"/>
          <w:sz w:val="24"/>
          <w:szCs w:val="24"/>
        </w:rPr>
        <w:t>)</w:t>
      </w:r>
      <w:r w:rsidRPr="007942A7">
        <w:rPr>
          <w:rFonts w:ascii="Times New Roman" w:hAnsi="Times New Roman" w:cs="Times New Roman"/>
          <w:sz w:val="24"/>
          <w:szCs w:val="24"/>
        </w:rPr>
        <w:t xml:space="preserve"> показатель, менее ука</w:t>
      </w:r>
      <w:r>
        <w:rPr>
          <w:rFonts w:ascii="Times New Roman" w:hAnsi="Times New Roman" w:cs="Times New Roman"/>
          <w:sz w:val="24"/>
          <w:szCs w:val="24"/>
        </w:rPr>
        <w:t xml:space="preserve">занного значения, без символа </w:t>
      </w:r>
      <w:r w:rsidRPr="00972328">
        <w:rPr>
          <w:rFonts w:ascii="Times New Roman" w:hAnsi="Times New Roman" w:cs="Times New Roman"/>
          <w:b/>
          <w:sz w:val="24"/>
          <w:szCs w:val="24"/>
        </w:rPr>
        <w:t>«&lt;»</w:t>
      </w:r>
      <w:r w:rsidRPr="007942A7">
        <w:rPr>
          <w:rFonts w:ascii="Times New Roman" w:hAnsi="Times New Roman" w:cs="Times New Roman"/>
          <w:sz w:val="24"/>
          <w:szCs w:val="24"/>
        </w:rPr>
        <w:t>.</w:t>
      </w:r>
    </w:p>
    <w:p w:rsidR="002B1315" w:rsidRPr="007942A7" w:rsidP="002B1315">
      <w:pPr>
        <w:ind w:left="-426"/>
        <w:jc w:val="both"/>
        <w:rPr>
          <w:rFonts w:ascii="Times New Roman" w:hAnsi="Times New Roman" w:cs="Times New Roman"/>
          <w:sz w:val="24"/>
          <w:szCs w:val="24"/>
        </w:rPr>
      </w:pPr>
      <w:r w:rsidRPr="007942A7">
        <w:rPr>
          <w:rFonts w:ascii="Times New Roman" w:hAnsi="Times New Roman" w:cs="Times New Roman"/>
          <w:sz w:val="24"/>
          <w:szCs w:val="24"/>
        </w:rPr>
        <w:t xml:space="preserve">  </w:t>
      </w:r>
      <w:r w:rsidRPr="00E32A8D">
        <w:rPr>
          <w:rFonts w:ascii="Times New Roman" w:hAnsi="Times New Roman" w:cs="Times New Roman"/>
          <w:b/>
          <w:sz w:val="24"/>
          <w:szCs w:val="24"/>
        </w:rPr>
        <w:t>5.</w:t>
      </w:r>
      <w:r w:rsidRPr="007942A7">
        <w:rPr>
          <w:rFonts w:ascii="Times New Roman" w:hAnsi="Times New Roman" w:cs="Times New Roman"/>
          <w:sz w:val="24"/>
          <w:szCs w:val="24"/>
        </w:rPr>
        <w:t xml:space="preserve"> В случае применения заказчико</w:t>
      </w:r>
      <w:r>
        <w:rPr>
          <w:rFonts w:ascii="Times New Roman" w:hAnsi="Times New Roman" w:cs="Times New Roman"/>
          <w:sz w:val="24"/>
          <w:szCs w:val="24"/>
        </w:rPr>
        <w:t xml:space="preserve">м в </w:t>
      </w:r>
      <w:r w:rsidRPr="00ED16AE">
        <w:rPr>
          <w:rFonts w:ascii="Times New Roman" w:hAnsi="Times New Roman" w:cs="Times New Roman"/>
          <w:sz w:val="24"/>
          <w:szCs w:val="24"/>
        </w:rPr>
        <w:t xml:space="preserve">значении характеристики </w:t>
      </w:r>
      <w:r w:rsidRPr="007942A7">
        <w:rPr>
          <w:rFonts w:ascii="Times New Roman" w:hAnsi="Times New Roman" w:cs="Times New Roman"/>
          <w:sz w:val="24"/>
          <w:szCs w:val="24"/>
        </w:rPr>
        <w:t xml:space="preserve">символа </w:t>
      </w:r>
      <w:r w:rsidRPr="00972328">
        <w:rPr>
          <w:rFonts w:ascii="Times New Roman" w:hAnsi="Times New Roman" w:cs="Times New Roman"/>
          <w:b/>
          <w:sz w:val="24"/>
          <w:szCs w:val="24"/>
        </w:rPr>
        <w:t>«≥»</w:t>
      </w:r>
      <w:r w:rsidRPr="007942A7">
        <w:rPr>
          <w:rFonts w:ascii="Times New Roman" w:hAnsi="Times New Roman" w:cs="Times New Roman"/>
          <w:sz w:val="24"/>
          <w:szCs w:val="24"/>
        </w:rPr>
        <w:t xml:space="preserve">, то участник указывает один конкретный </w:t>
      </w:r>
      <w:r>
        <w:rPr>
          <w:rFonts w:ascii="Times New Roman" w:hAnsi="Times New Roman" w:cs="Times New Roman"/>
          <w:sz w:val="24"/>
          <w:szCs w:val="24"/>
        </w:rPr>
        <w:t>(</w:t>
      </w:r>
      <w:r w:rsidRPr="007942A7">
        <w:rPr>
          <w:rFonts w:ascii="Times New Roman" w:hAnsi="Times New Roman" w:cs="Times New Roman"/>
          <w:sz w:val="24"/>
          <w:szCs w:val="24"/>
        </w:rPr>
        <w:t>точный</w:t>
      </w:r>
      <w:r>
        <w:rPr>
          <w:rFonts w:ascii="Times New Roman" w:hAnsi="Times New Roman" w:cs="Times New Roman"/>
          <w:sz w:val="24"/>
          <w:szCs w:val="24"/>
        </w:rPr>
        <w:t>)</w:t>
      </w:r>
      <w:r w:rsidRPr="007942A7">
        <w:rPr>
          <w:rFonts w:ascii="Times New Roman" w:hAnsi="Times New Roman" w:cs="Times New Roman"/>
          <w:sz w:val="24"/>
          <w:szCs w:val="24"/>
        </w:rPr>
        <w:t xml:space="preserve"> показатель, более указанного значения или равный ему, без символа </w:t>
      </w:r>
      <w:r w:rsidRPr="00972328">
        <w:rPr>
          <w:rFonts w:ascii="Times New Roman" w:hAnsi="Times New Roman" w:cs="Times New Roman"/>
          <w:b/>
          <w:sz w:val="24"/>
          <w:szCs w:val="24"/>
        </w:rPr>
        <w:t>«≥»</w:t>
      </w:r>
      <w:r w:rsidRPr="007942A7">
        <w:rPr>
          <w:rFonts w:ascii="Times New Roman" w:hAnsi="Times New Roman" w:cs="Times New Roman"/>
          <w:sz w:val="24"/>
          <w:szCs w:val="24"/>
        </w:rPr>
        <w:t>.</w:t>
      </w:r>
    </w:p>
    <w:p w:rsidR="002B1315" w:rsidRPr="007942A7" w:rsidP="002B1315">
      <w:pPr>
        <w:ind w:left="-426"/>
        <w:jc w:val="both"/>
        <w:rPr>
          <w:rFonts w:ascii="Times New Roman" w:hAnsi="Times New Roman" w:cs="Times New Roman"/>
          <w:sz w:val="24"/>
          <w:szCs w:val="24"/>
        </w:rPr>
      </w:pPr>
      <w:r w:rsidRPr="007942A7">
        <w:rPr>
          <w:rFonts w:ascii="Times New Roman" w:hAnsi="Times New Roman" w:cs="Times New Roman"/>
          <w:sz w:val="24"/>
          <w:szCs w:val="24"/>
        </w:rPr>
        <w:t xml:space="preserve">  </w:t>
      </w:r>
      <w:r w:rsidRPr="00E32A8D">
        <w:rPr>
          <w:rFonts w:ascii="Times New Roman" w:hAnsi="Times New Roman" w:cs="Times New Roman"/>
          <w:b/>
          <w:sz w:val="24"/>
          <w:szCs w:val="24"/>
        </w:rPr>
        <w:t>6.</w:t>
      </w:r>
      <w:r w:rsidRPr="007942A7">
        <w:rPr>
          <w:rFonts w:ascii="Times New Roman" w:hAnsi="Times New Roman" w:cs="Times New Roman"/>
          <w:sz w:val="24"/>
          <w:szCs w:val="24"/>
        </w:rPr>
        <w:t xml:space="preserve"> В случае применения заказчико</w:t>
      </w:r>
      <w:r>
        <w:rPr>
          <w:rFonts w:ascii="Times New Roman" w:hAnsi="Times New Roman" w:cs="Times New Roman"/>
          <w:sz w:val="24"/>
          <w:szCs w:val="24"/>
        </w:rPr>
        <w:t xml:space="preserve">м в </w:t>
      </w:r>
      <w:r w:rsidRPr="00ED16AE">
        <w:rPr>
          <w:rFonts w:ascii="Times New Roman" w:hAnsi="Times New Roman" w:cs="Times New Roman"/>
          <w:sz w:val="24"/>
          <w:szCs w:val="24"/>
        </w:rPr>
        <w:t xml:space="preserve">значении характеристики </w:t>
      </w:r>
      <w:r w:rsidRPr="007942A7">
        <w:rPr>
          <w:rFonts w:ascii="Times New Roman" w:hAnsi="Times New Roman" w:cs="Times New Roman"/>
          <w:sz w:val="24"/>
          <w:szCs w:val="24"/>
        </w:rPr>
        <w:t xml:space="preserve">символа </w:t>
      </w:r>
      <w:r w:rsidRPr="00972328">
        <w:rPr>
          <w:rFonts w:ascii="Times New Roman" w:hAnsi="Times New Roman" w:cs="Times New Roman"/>
          <w:b/>
          <w:sz w:val="24"/>
          <w:szCs w:val="24"/>
        </w:rPr>
        <w:t>«≤»</w:t>
      </w:r>
      <w:r w:rsidRPr="007942A7">
        <w:rPr>
          <w:rFonts w:ascii="Times New Roman" w:hAnsi="Times New Roman" w:cs="Times New Roman"/>
          <w:sz w:val="24"/>
          <w:szCs w:val="24"/>
        </w:rPr>
        <w:t xml:space="preserve">, то участник указывает один конкретный </w:t>
      </w:r>
      <w:r>
        <w:rPr>
          <w:rFonts w:ascii="Times New Roman" w:hAnsi="Times New Roman" w:cs="Times New Roman"/>
          <w:sz w:val="24"/>
          <w:szCs w:val="24"/>
        </w:rPr>
        <w:t>(</w:t>
      </w:r>
      <w:r w:rsidRPr="007942A7">
        <w:rPr>
          <w:rFonts w:ascii="Times New Roman" w:hAnsi="Times New Roman" w:cs="Times New Roman"/>
          <w:sz w:val="24"/>
          <w:szCs w:val="24"/>
        </w:rPr>
        <w:t>точный</w:t>
      </w:r>
      <w:r>
        <w:rPr>
          <w:rFonts w:ascii="Times New Roman" w:hAnsi="Times New Roman" w:cs="Times New Roman"/>
          <w:sz w:val="24"/>
          <w:szCs w:val="24"/>
        </w:rPr>
        <w:t>)</w:t>
      </w:r>
      <w:r w:rsidRPr="007942A7">
        <w:rPr>
          <w:rFonts w:ascii="Times New Roman" w:hAnsi="Times New Roman" w:cs="Times New Roman"/>
          <w:sz w:val="24"/>
          <w:szCs w:val="24"/>
        </w:rPr>
        <w:t xml:space="preserve"> показатель, менее указанного значения или равный ему, без символа </w:t>
      </w:r>
      <w:r w:rsidRPr="00972328">
        <w:rPr>
          <w:rFonts w:ascii="Times New Roman" w:hAnsi="Times New Roman" w:cs="Times New Roman"/>
          <w:b/>
          <w:sz w:val="24"/>
          <w:szCs w:val="24"/>
        </w:rPr>
        <w:t>«≤»</w:t>
      </w:r>
      <w:r w:rsidRPr="007942A7">
        <w:rPr>
          <w:rFonts w:ascii="Times New Roman" w:hAnsi="Times New Roman" w:cs="Times New Roman"/>
          <w:sz w:val="24"/>
          <w:szCs w:val="24"/>
        </w:rPr>
        <w:t>.</w:t>
      </w:r>
    </w:p>
    <w:p w:rsidR="002B1315" w:rsidRPr="00965056" w:rsidP="002B1315">
      <w:pPr>
        <w:ind w:left="-426"/>
        <w:jc w:val="both"/>
        <w:rPr>
          <w:rFonts w:ascii="Times New Roman" w:hAnsi="Times New Roman" w:cs="Times New Roman"/>
          <w:sz w:val="24"/>
          <w:szCs w:val="24"/>
        </w:rPr>
      </w:pPr>
      <w:r w:rsidRPr="007942A7">
        <w:rPr>
          <w:rFonts w:ascii="Times New Roman" w:hAnsi="Times New Roman" w:cs="Times New Roman"/>
          <w:sz w:val="24"/>
          <w:szCs w:val="24"/>
        </w:rPr>
        <w:t xml:space="preserve">  </w:t>
      </w:r>
      <w:r w:rsidRPr="00E32A8D">
        <w:rPr>
          <w:rFonts w:ascii="Times New Roman" w:hAnsi="Times New Roman" w:cs="Times New Roman"/>
          <w:b/>
          <w:sz w:val="24"/>
          <w:szCs w:val="24"/>
        </w:rPr>
        <w:t>7.</w:t>
      </w:r>
      <w:r w:rsidRPr="007942A7">
        <w:rPr>
          <w:rFonts w:ascii="Times New Roman" w:hAnsi="Times New Roman" w:cs="Times New Roman"/>
          <w:sz w:val="24"/>
          <w:szCs w:val="24"/>
        </w:rPr>
        <w:t xml:space="preserve"> В случае применения </w:t>
      </w:r>
      <w:r>
        <w:rPr>
          <w:rFonts w:ascii="Times New Roman" w:hAnsi="Times New Roman" w:cs="Times New Roman"/>
          <w:sz w:val="24"/>
          <w:szCs w:val="24"/>
        </w:rPr>
        <w:t xml:space="preserve">заказчиком в </w:t>
      </w:r>
      <w:r w:rsidRPr="00ED16AE">
        <w:rPr>
          <w:rFonts w:ascii="Times New Roman" w:hAnsi="Times New Roman" w:cs="Times New Roman"/>
          <w:sz w:val="24"/>
          <w:szCs w:val="24"/>
        </w:rPr>
        <w:t xml:space="preserve">значении характеристики </w:t>
      </w:r>
      <w:r w:rsidRPr="007942A7">
        <w:rPr>
          <w:rFonts w:ascii="Times New Roman" w:hAnsi="Times New Roman" w:cs="Times New Roman"/>
          <w:sz w:val="24"/>
          <w:szCs w:val="24"/>
        </w:rPr>
        <w:t xml:space="preserve">символов </w:t>
      </w:r>
      <w:r w:rsidRPr="00E32A8D">
        <w:rPr>
          <w:rFonts w:ascii="Times New Roman" w:hAnsi="Times New Roman" w:cs="Times New Roman"/>
          <w:sz w:val="24"/>
          <w:szCs w:val="24"/>
        </w:rPr>
        <w:t>«</w:t>
      </w:r>
      <w:r w:rsidRPr="00E32A8D">
        <w:rPr>
          <w:rFonts w:ascii="Times New Roman" w:hAnsi="Times New Roman" w:cs="Times New Roman"/>
          <w:b/>
          <w:sz w:val="24"/>
          <w:szCs w:val="24"/>
        </w:rPr>
        <w:t>≥</w:t>
      </w:r>
      <w:r w:rsidRPr="00E32A8D">
        <w:rPr>
          <w:rFonts w:ascii="Times New Roman" w:hAnsi="Times New Roman" w:cs="Times New Roman"/>
          <w:sz w:val="24"/>
          <w:szCs w:val="24"/>
        </w:rPr>
        <w:t xml:space="preserve"> </w:t>
      </w:r>
      <w:r w:rsidRPr="00E32A8D">
        <w:rPr>
          <w:rFonts w:ascii="Times New Roman" w:hAnsi="Times New Roman" w:cs="Times New Roman"/>
          <w:b/>
          <w:sz w:val="24"/>
          <w:szCs w:val="24"/>
        </w:rPr>
        <w:t>…</w:t>
      </w:r>
      <w:r w:rsidRPr="00E32A8D">
        <w:rPr>
          <w:rFonts w:ascii="Times New Roman" w:hAnsi="Times New Roman" w:cs="Times New Roman"/>
          <w:sz w:val="24"/>
          <w:szCs w:val="24"/>
        </w:rPr>
        <w:t xml:space="preserve"> </w:t>
      </w:r>
      <w:r w:rsidRPr="00E32A8D">
        <w:rPr>
          <w:rFonts w:ascii="Times New Roman" w:hAnsi="Times New Roman" w:cs="Times New Roman"/>
          <w:b/>
          <w:sz w:val="24"/>
          <w:szCs w:val="24"/>
        </w:rPr>
        <w:t>и … ≤</w:t>
      </w:r>
      <w:r w:rsidRPr="00E32A8D">
        <w:rPr>
          <w:rFonts w:ascii="Times New Roman" w:hAnsi="Times New Roman" w:cs="Times New Roman"/>
          <w:sz w:val="24"/>
          <w:szCs w:val="24"/>
        </w:rPr>
        <w:t>»,</w:t>
      </w:r>
      <w:r w:rsidRPr="007942A7">
        <w:rPr>
          <w:rFonts w:ascii="Times New Roman" w:hAnsi="Times New Roman" w:cs="Times New Roman"/>
          <w:sz w:val="24"/>
          <w:szCs w:val="24"/>
        </w:rPr>
        <w:t xml:space="preserve"> </w:t>
      </w:r>
      <w:r w:rsidRPr="00965056">
        <w:rPr>
          <w:rFonts w:ascii="Times New Roman" w:hAnsi="Times New Roman" w:cs="Times New Roman"/>
          <w:sz w:val="24"/>
          <w:szCs w:val="24"/>
        </w:rPr>
        <w:t>«</w:t>
      </w:r>
      <w:r w:rsidRPr="00E32A8D">
        <w:rPr>
          <w:rFonts w:ascii="Times New Roman" w:hAnsi="Times New Roman" w:cs="Times New Roman"/>
          <w:b/>
          <w:sz w:val="24"/>
          <w:szCs w:val="24"/>
        </w:rPr>
        <w:t>&gt;</w:t>
      </w:r>
      <w:r>
        <w:rPr>
          <w:rFonts w:ascii="Times New Roman" w:hAnsi="Times New Roman" w:cs="Times New Roman"/>
          <w:sz w:val="24"/>
          <w:szCs w:val="24"/>
        </w:rPr>
        <w:t xml:space="preserve"> </w:t>
      </w:r>
      <w:r w:rsidRPr="00E32A8D">
        <w:rPr>
          <w:rFonts w:ascii="Times New Roman" w:hAnsi="Times New Roman" w:cs="Times New Roman"/>
          <w:b/>
          <w:sz w:val="24"/>
          <w:szCs w:val="24"/>
        </w:rPr>
        <w:t>…  и … ≤</w:t>
      </w:r>
      <w:r w:rsidRPr="00965056">
        <w:rPr>
          <w:rFonts w:ascii="Times New Roman" w:hAnsi="Times New Roman" w:cs="Times New Roman"/>
          <w:sz w:val="24"/>
          <w:szCs w:val="24"/>
        </w:rPr>
        <w:t>», «</w:t>
      </w:r>
      <w:r w:rsidRPr="00E32A8D">
        <w:rPr>
          <w:rFonts w:ascii="Times New Roman" w:hAnsi="Times New Roman" w:cs="Times New Roman"/>
          <w:b/>
          <w:sz w:val="24"/>
          <w:szCs w:val="24"/>
        </w:rPr>
        <w:t>≥</w:t>
      </w:r>
      <w:r w:rsidRPr="00965056">
        <w:rPr>
          <w:rFonts w:ascii="Times New Roman" w:hAnsi="Times New Roman" w:cs="Times New Roman"/>
          <w:sz w:val="24"/>
          <w:szCs w:val="24"/>
        </w:rPr>
        <w:t xml:space="preserve"> </w:t>
      </w:r>
      <w:r w:rsidRPr="00E32A8D">
        <w:rPr>
          <w:rFonts w:ascii="Times New Roman" w:hAnsi="Times New Roman" w:cs="Times New Roman"/>
          <w:b/>
          <w:sz w:val="24"/>
          <w:szCs w:val="24"/>
        </w:rPr>
        <w:t>… и … &lt;</w:t>
      </w:r>
      <w:r w:rsidRPr="00965056">
        <w:rPr>
          <w:rFonts w:ascii="Times New Roman" w:hAnsi="Times New Roman" w:cs="Times New Roman"/>
          <w:sz w:val="24"/>
          <w:szCs w:val="24"/>
        </w:rPr>
        <w:t>»,</w:t>
      </w:r>
      <w:r>
        <w:rPr>
          <w:rFonts w:ascii="Times New Roman" w:hAnsi="Times New Roman" w:cs="Times New Roman"/>
          <w:sz w:val="24"/>
          <w:szCs w:val="24"/>
        </w:rPr>
        <w:t xml:space="preserve"> «&gt; </w:t>
      </w:r>
      <w:r w:rsidRPr="00ED16AE">
        <w:rPr>
          <w:rFonts w:ascii="Times New Roman" w:hAnsi="Times New Roman" w:cs="Times New Roman"/>
          <w:b/>
          <w:sz w:val="24"/>
          <w:szCs w:val="24"/>
        </w:rPr>
        <w:t>… и …</w:t>
      </w:r>
      <w:r w:rsidRPr="00ED16AE">
        <w:rPr>
          <w:rFonts w:ascii="Times New Roman" w:hAnsi="Times New Roman" w:cs="Times New Roman"/>
          <w:sz w:val="24"/>
          <w:szCs w:val="24"/>
        </w:rPr>
        <w:t xml:space="preserve"> &lt;», </w:t>
      </w:r>
      <w:r w:rsidRPr="007942A7">
        <w:rPr>
          <w:rFonts w:ascii="Times New Roman" w:hAnsi="Times New Roman" w:cs="Times New Roman"/>
          <w:sz w:val="24"/>
          <w:szCs w:val="24"/>
        </w:rPr>
        <w:t xml:space="preserve">то участник указывает один конкретный </w:t>
      </w:r>
      <w:r>
        <w:rPr>
          <w:rFonts w:ascii="Times New Roman" w:hAnsi="Times New Roman" w:cs="Times New Roman"/>
          <w:sz w:val="24"/>
          <w:szCs w:val="24"/>
        </w:rPr>
        <w:t>(</w:t>
      </w:r>
      <w:r w:rsidRPr="007942A7">
        <w:rPr>
          <w:rFonts w:ascii="Times New Roman" w:hAnsi="Times New Roman" w:cs="Times New Roman"/>
          <w:sz w:val="24"/>
          <w:szCs w:val="24"/>
        </w:rPr>
        <w:t>точный</w:t>
      </w:r>
      <w:r>
        <w:rPr>
          <w:rFonts w:ascii="Times New Roman" w:hAnsi="Times New Roman" w:cs="Times New Roman"/>
          <w:sz w:val="24"/>
          <w:szCs w:val="24"/>
        </w:rPr>
        <w:t>)</w:t>
      </w:r>
      <w:r w:rsidRPr="007942A7">
        <w:rPr>
          <w:rFonts w:ascii="Times New Roman" w:hAnsi="Times New Roman" w:cs="Times New Roman"/>
          <w:sz w:val="24"/>
          <w:szCs w:val="24"/>
        </w:rPr>
        <w:t xml:space="preserve"> показатель в пределах заданного диапазона, без символов </w:t>
      </w:r>
      <w:r w:rsidRPr="00E32A8D">
        <w:rPr>
          <w:rFonts w:ascii="Times New Roman" w:hAnsi="Times New Roman" w:cs="Times New Roman"/>
          <w:b/>
          <w:sz w:val="24"/>
          <w:szCs w:val="24"/>
        </w:rPr>
        <w:t>«≥, ≤</w:t>
      </w:r>
      <w:r>
        <w:rPr>
          <w:rFonts w:ascii="Times New Roman" w:hAnsi="Times New Roman" w:cs="Times New Roman"/>
          <w:b/>
          <w:sz w:val="24"/>
          <w:szCs w:val="24"/>
        </w:rPr>
        <w:t xml:space="preserve">, &gt;, &lt;» </w:t>
      </w:r>
      <w:r w:rsidRPr="00CB6E68">
        <w:rPr>
          <w:rFonts w:ascii="Times New Roman" w:hAnsi="Times New Roman" w:cs="Times New Roman"/>
          <w:sz w:val="24"/>
          <w:szCs w:val="24"/>
        </w:rPr>
        <w:t>и союза</w:t>
      </w:r>
      <w:r>
        <w:rPr>
          <w:rFonts w:ascii="Times New Roman" w:hAnsi="Times New Roman" w:cs="Times New Roman"/>
          <w:b/>
          <w:sz w:val="24"/>
          <w:szCs w:val="24"/>
        </w:rPr>
        <w:t xml:space="preserve"> «и».</w:t>
      </w:r>
    </w:p>
    <w:p w:rsidR="002B1315" w:rsidP="002B1315">
      <w:pPr>
        <w:ind w:left="-426"/>
        <w:jc w:val="both"/>
        <w:rPr>
          <w:rFonts w:ascii="Times New Roman" w:hAnsi="Times New Roman" w:cs="Times New Roman"/>
          <w:sz w:val="24"/>
          <w:szCs w:val="24"/>
        </w:rPr>
      </w:pPr>
      <w:r w:rsidRPr="007942A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32A8D">
        <w:rPr>
          <w:rFonts w:ascii="Times New Roman" w:hAnsi="Times New Roman" w:cs="Times New Roman"/>
          <w:b/>
          <w:sz w:val="24"/>
          <w:szCs w:val="24"/>
        </w:rPr>
        <w:t>8.</w:t>
      </w:r>
      <w:r>
        <w:rPr>
          <w:rFonts w:ascii="Times New Roman" w:hAnsi="Times New Roman" w:cs="Times New Roman"/>
          <w:sz w:val="24"/>
          <w:szCs w:val="24"/>
        </w:rPr>
        <w:t xml:space="preserve"> Если в значении характеристики </w:t>
      </w:r>
      <w:r w:rsidRPr="007942A7">
        <w:rPr>
          <w:rFonts w:ascii="Times New Roman" w:hAnsi="Times New Roman" w:cs="Times New Roman"/>
          <w:sz w:val="24"/>
          <w:szCs w:val="24"/>
        </w:rPr>
        <w:t>указан параметр характеристики как «</w:t>
      </w:r>
      <w:r w:rsidRPr="00972328">
        <w:rPr>
          <w:rFonts w:ascii="Times New Roman" w:hAnsi="Times New Roman" w:cs="Times New Roman"/>
          <w:b/>
          <w:sz w:val="24"/>
          <w:szCs w:val="24"/>
        </w:rPr>
        <w:t>наличие</w:t>
      </w:r>
      <w:r w:rsidRPr="007942A7">
        <w:rPr>
          <w:rFonts w:ascii="Times New Roman" w:hAnsi="Times New Roman" w:cs="Times New Roman"/>
          <w:sz w:val="24"/>
          <w:szCs w:val="24"/>
        </w:rPr>
        <w:t>», «</w:t>
      </w:r>
      <w:r w:rsidRPr="00972328">
        <w:rPr>
          <w:rFonts w:ascii="Times New Roman" w:hAnsi="Times New Roman" w:cs="Times New Roman"/>
          <w:b/>
          <w:sz w:val="24"/>
          <w:szCs w:val="24"/>
        </w:rPr>
        <w:t>соответствие</w:t>
      </w:r>
      <w:r w:rsidRPr="007942A7">
        <w:rPr>
          <w:rFonts w:ascii="Times New Roman" w:hAnsi="Times New Roman" w:cs="Times New Roman"/>
          <w:sz w:val="24"/>
          <w:szCs w:val="24"/>
        </w:rPr>
        <w:t>», то участник закупки должен в любом виде продублировать информацию о наличии, соответствии данного параметра.</w:t>
      </w:r>
    </w:p>
    <w:p w:rsidR="002B1315" w:rsidRPr="00A6407D" w:rsidP="002B1315">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Pr="00E32A8D">
        <w:rPr>
          <w:rFonts w:ascii="Times New Roman" w:hAnsi="Times New Roman" w:cs="Times New Roman"/>
          <w:b/>
          <w:sz w:val="24"/>
          <w:szCs w:val="24"/>
        </w:rPr>
        <w:t>9.</w:t>
      </w:r>
      <w:r>
        <w:rPr>
          <w:rFonts w:ascii="Times New Roman" w:hAnsi="Times New Roman" w:cs="Times New Roman"/>
          <w:sz w:val="24"/>
          <w:szCs w:val="24"/>
        </w:rPr>
        <w:t xml:space="preserve"> </w:t>
      </w:r>
      <w:r w:rsidRPr="006B6C96">
        <w:rPr>
          <w:rFonts w:ascii="Times New Roman" w:hAnsi="Times New Roman" w:cs="Times New Roman"/>
          <w:sz w:val="24"/>
          <w:shd w:val="clear" w:color="auto" w:fill="FFFFFF"/>
        </w:rPr>
        <w:t xml:space="preserve">Если значение  характеристики в наименовании  </w:t>
      </w:r>
      <w:r w:rsidRPr="006B6C96">
        <w:rPr>
          <w:rFonts w:ascii="Times New Roman" w:hAnsi="Times New Roman"/>
          <w:sz w:val="24"/>
        </w:rPr>
        <w:t xml:space="preserve">и (или) </w:t>
      </w:r>
      <w:r w:rsidRPr="006B6C96">
        <w:rPr>
          <w:rFonts w:ascii="Times New Roman" w:hAnsi="Times New Roman" w:cs="Times New Roman"/>
          <w:sz w:val="24"/>
          <w:shd w:val="clear" w:color="auto" w:fill="FFFFFF"/>
        </w:rPr>
        <w:t xml:space="preserve"> в значении характеристики сопровождается словами   </w:t>
      </w:r>
      <w:r w:rsidRPr="006B6C96">
        <w:rPr>
          <w:rFonts w:ascii="Times New Roman" w:hAnsi="Times New Roman"/>
          <w:sz w:val="24"/>
        </w:rPr>
        <w:t>«</w:t>
      </w:r>
      <w:r w:rsidRPr="006B6C96">
        <w:rPr>
          <w:rFonts w:ascii="Times New Roman" w:hAnsi="Times New Roman"/>
          <w:b/>
          <w:sz w:val="24"/>
        </w:rPr>
        <w:t>не ниже</w:t>
      </w:r>
      <w:r w:rsidRPr="006B6C96">
        <w:rPr>
          <w:rFonts w:ascii="Times New Roman" w:hAnsi="Times New Roman"/>
          <w:sz w:val="24"/>
        </w:rPr>
        <w:t>», то участник в заявке указывает один конкретный (точный) показатель, более указанного значения или равный ему, без слов «</w:t>
      </w:r>
      <w:r w:rsidRPr="006B6C96">
        <w:rPr>
          <w:rFonts w:ascii="Times New Roman" w:hAnsi="Times New Roman"/>
          <w:b/>
          <w:sz w:val="24"/>
        </w:rPr>
        <w:t>не ниже</w:t>
      </w:r>
      <w:r w:rsidRPr="006B6C96">
        <w:rPr>
          <w:rFonts w:ascii="Times New Roman" w:hAnsi="Times New Roman"/>
          <w:sz w:val="24"/>
        </w:rPr>
        <w:t>».</w:t>
      </w:r>
    </w:p>
    <w:p w:rsidR="002B1315" w:rsidP="002B1315">
      <w:pPr>
        <w:ind w:left="-426"/>
        <w:jc w:val="both"/>
        <w:rPr>
          <w:rFonts w:ascii="Times New Roman" w:hAnsi="Times New Roman" w:cs="Times New Roman"/>
          <w:sz w:val="24"/>
          <w:shd w:val="clear" w:color="auto" w:fill="FFFFFF"/>
        </w:rPr>
      </w:pPr>
      <w:r w:rsidRPr="00BB20D3">
        <w:rPr>
          <w:rFonts w:ascii="Times New Roman" w:hAnsi="Times New Roman" w:cs="Times New Roman"/>
          <w:b/>
          <w:sz w:val="24"/>
          <w:shd w:val="clear" w:color="auto" w:fill="FFFFFF"/>
        </w:rPr>
        <w:t xml:space="preserve"> </w:t>
      </w:r>
      <w:r w:rsidRPr="00022D1C">
        <w:rPr>
          <w:rFonts w:ascii="Times New Roman" w:hAnsi="Times New Roman" w:cs="Times New Roman"/>
          <w:b/>
          <w:sz w:val="24"/>
          <w:shd w:val="clear" w:color="auto" w:fill="FFFFFF"/>
        </w:rPr>
        <w:t>10.</w:t>
      </w:r>
      <w:r w:rsidRPr="00022D1C">
        <w:rPr>
          <w:rFonts w:ascii="Times New Roman" w:hAnsi="Times New Roman" w:cs="Times New Roman"/>
          <w:sz w:val="24"/>
          <w:shd w:val="clear" w:color="auto" w:fill="FFFFFF"/>
        </w:rPr>
        <w:t xml:space="preserve"> </w:t>
      </w:r>
      <w:r w:rsidRPr="006B6C96">
        <w:rPr>
          <w:rFonts w:ascii="Times New Roman" w:hAnsi="Times New Roman" w:cs="Times New Roman"/>
          <w:sz w:val="24"/>
          <w:shd w:val="clear" w:color="auto" w:fill="FFFFFF"/>
        </w:rPr>
        <w:t xml:space="preserve">Если значение  характеристики в наименовании  </w:t>
      </w:r>
      <w:r w:rsidRPr="006B6C96">
        <w:rPr>
          <w:rFonts w:ascii="Times New Roman" w:hAnsi="Times New Roman"/>
          <w:sz w:val="24"/>
        </w:rPr>
        <w:t xml:space="preserve">и (или) </w:t>
      </w:r>
      <w:r w:rsidRPr="006B6C96">
        <w:rPr>
          <w:rFonts w:ascii="Times New Roman" w:hAnsi="Times New Roman" w:cs="Times New Roman"/>
          <w:sz w:val="24"/>
          <w:shd w:val="clear" w:color="auto" w:fill="FFFFFF"/>
        </w:rPr>
        <w:t xml:space="preserve"> в значении характеристики сопровождается словами «</w:t>
      </w:r>
      <w:r w:rsidRPr="006B6C96">
        <w:rPr>
          <w:rFonts w:ascii="Times New Roman" w:hAnsi="Times New Roman" w:cs="Times New Roman"/>
          <w:b/>
          <w:sz w:val="24"/>
          <w:shd w:val="clear" w:color="auto" w:fill="FFFFFF"/>
        </w:rPr>
        <w:t>не менее</w:t>
      </w:r>
      <w:r w:rsidRPr="006B6C96">
        <w:rPr>
          <w:rFonts w:ascii="Times New Roman" w:hAnsi="Times New Roman" w:cs="Times New Roman"/>
          <w:sz w:val="24"/>
          <w:shd w:val="clear" w:color="auto" w:fill="FFFFFF"/>
        </w:rPr>
        <w:t>», то участник в заявке указывает   один конкретный (точный) показатель, более указанного значения или равный ему, без слов «</w:t>
      </w:r>
      <w:r w:rsidRPr="006B6C96">
        <w:rPr>
          <w:rFonts w:ascii="Times New Roman" w:hAnsi="Times New Roman" w:cs="Times New Roman"/>
          <w:b/>
          <w:sz w:val="24"/>
          <w:shd w:val="clear" w:color="auto" w:fill="FFFFFF"/>
        </w:rPr>
        <w:t>не менее</w:t>
      </w:r>
      <w:r w:rsidRPr="006B6C96">
        <w:rPr>
          <w:rFonts w:ascii="Times New Roman" w:hAnsi="Times New Roman" w:cs="Times New Roman"/>
          <w:sz w:val="24"/>
          <w:shd w:val="clear" w:color="auto" w:fill="FFFFFF"/>
        </w:rPr>
        <w:t>».</w:t>
      </w:r>
    </w:p>
    <w:p w:rsidR="002B1315" w:rsidP="002B1315">
      <w:pPr>
        <w:ind w:left="-426"/>
        <w:jc w:val="both"/>
        <w:rPr>
          <w:rFonts w:ascii="Times New Roman" w:hAnsi="Times New Roman" w:cs="Times New Roman"/>
          <w:sz w:val="24"/>
          <w:shd w:val="clear" w:color="auto" w:fill="FFFFFF"/>
        </w:rPr>
      </w:pPr>
      <w:r>
        <w:rPr>
          <w:rFonts w:ascii="Times New Roman" w:hAnsi="Times New Roman" w:cs="Times New Roman"/>
          <w:b/>
          <w:sz w:val="24"/>
          <w:shd w:val="clear" w:color="auto" w:fill="FFFFFF"/>
        </w:rPr>
        <w:t>11.</w:t>
      </w:r>
      <w:r w:rsidRPr="00BB20D3">
        <w:rPr>
          <w:rFonts w:ascii="Times New Roman" w:hAnsi="Times New Roman" w:cs="Times New Roman"/>
          <w:sz w:val="24"/>
          <w:shd w:val="clear" w:color="auto" w:fill="FFFFFF"/>
        </w:rPr>
        <w:t xml:space="preserve"> </w:t>
      </w:r>
      <w:r w:rsidRPr="006B6C96">
        <w:rPr>
          <w:rFonts w:ascii="Times New Roman" w:hAnsi="Times New Roman" w:cs="Times New Roman"/>
          <w:sz w:val="24"/>
          <w:shd w:val="clear" w:color="auto" w:fill="FFFFFF"/>
        </w:rPr>
        <w:t xml:space="preserve">Если значение  характеристики в наименовании  </w:t>
      </w:r>
      <w:r w:rsidRPr="006B6C96">
        <w:rPr>
          <w:rFonts w:ascii="Times New Roman" w:hAnsi="Times New Roman"/>
          <w:sz w:val="24"/>
        </w:rPr>
        <w:t xml:space="preserve">и (или) </w:t>
      </w:r>
      <w:r w:rsidRPr="006B6C96">
        <w:rPr>
          <w:rFonts w:ascii="Times New Roman" w:hAnsi="Times New Roman" w:cs="Times New Roman"/>
          <w:sz w:val="24"/>
          <w:shd w:val="clear" w:color="auto" w:fill="FFFFFF"/>
        </w:rPr>
        <w:t xml:space="preserve"> в значении характеристики сопровождается словами «</w:t>
      </w:r>
      <w:r>
        <w:rPr>
          <w:rFonts w:ascii="Times New Roman" w:hAnsi="Times New Roman" w:cs="Times New Roman"/>
          <w:b/>
          <w:sz w:val="24"/>
          <w:shd w:val="clear" w:color="auto" w:fill="FFFFFF"/>
        </w:rPr>
        <w:t>не более</w:t>
      </w:r>
      <w:r w:rsidRPr="006B6C96">
        <w:rPr>
          <w:rFonts w:ascii="Times New Roman" w:hAnsi="Times New Roman" w:cs="Times New Roman"/>
          <w:sz w:val="24"/>
          <w:shd w:val="clear" w:color="auto" w:fill="FFFFFF"/>
        </w:rPr>
        <w:t>», то участник в заявке указывает   один конкретный (то</w:t>
      </w:r>
      <w:r>
        <w:rPr>
          <w:rFonts w:ascii="Times New Roman" w:hAnsi="Times New Roman" w:cs="Times New Roman"/>
          <w:sz w:val="24"/>
          <w:shd w:val="clear" w:color="auto" w:fill="FFFFFF"/>
        </w:rPr>
        <w:t xml:space="preserve">чный) показатель, менее </w:t>
      </w:r>
      <w:r w:rsidRPr="006B6C96">
        <w:rPr>
          <w:rFonts w:ascii="Times New Roman" w:hAnsi="Times New Roman" w:cs="Times New Roman"/>
          <w:sz w:val="24"/>
          <w:shd w:val="clear" w:color="auto" w:fill="FFFFFF"/>
        </w:rPr>
        <w:t>указанного значения или равный ему, без слов «</w:t>
      </w:r>
      <w:r>
        <w:rPr>
          <w:rFonts w:ascii="Times New Roman" w:hAnsi="Times New Roman" w:cs="Times New Roman"/>
          <w:b/>
          <w:sz w:val="24"/>
          <w:shd w:val="clear" w:color="auto" w:fill="FFFFFF"/>
        </w:rPr>
        <w:t>не более</w:t>
      </w:r>
      <w:r w:rsidRPr="006B6C96">
        <w:rPr>
          <w:rFonts w:ascii="Times New Roman" w:hAnsi="Times New Roman" w:cs="Times New Roman"/>
          <w:sz w:val="24"/>
          <w:shd w:val="clear" w:color="auto" w:fill="FFFFFF"/>
        </w:rPr>
        <w:t>».</w:t>
      </w:r>
    </w:p>
    <w:p w:rsidR="002B1315" w:rsidP="002B1315">
      <w:pPr>
        <w:ind w:left="-426"/>
        <w:jc w:val="both"/>
        <w:rPr>
          <w:rFonts w:ascii="Times New Roman" w:hAnsi="Times New Roman" w:cs="Times New Roman"/>
          <w:sz w:val="24"/>
          <w:szCs w:val="24"/>
        </w:rPr>
      </w:pPr>
    </w:p>
    <w:p w:rsidR="002B1315" w:rsidP="002B1315">
      <w:pPr>
        <w:ind w:left="-426"/>
        <w:jc w:val="both"/>
        <w:rPr>
          <w:rFonts w:ascii="Times New Roman" w:hAnsi="Times New Roman"/>
          <w:sz w:val="24"/>
        </w:rPr>
      </w:pPr>
      <w:r>
        <w:rPr>
          <w:rFonts w:ascii="Times New Roman" w:hAnsi="Times New Roman" w:cs="Times New Roman"/>
          <w:sz w:val="24"/>
          <w:szCs w:val="24"/>
        </w:rPr>
        <w:t xml:space="preserve"> </w:t>
      </w:r>
      <w:r w:rsidRPr="00E32A8D">
        <w:rPr>
          <w:rFonts w:ascii="Times New Roman" w:hAnsi="Times New Roman" w:cs="Times New Roman"/>
          <w:b/>
          <w:sz w:val="24"/>
          <w:szCs w:val="24"/>
        </w:rPr>
        <w:t>1</w:t>
      </w:r>
      <w:r>
        <w:rPr>
          <w:rFonts w:ascii="Times New Roman" w:hAnsi="Times New Roman" w:cs="Times New Roman"/>
          <w:b/>
          <w:sz w:val="24"/>
          <w:szCs w:val="24"/>
        </w:rPr>
        <w:t>2</w:t>
      </w:r>
      <w:r w:rsidRPr="00E32A8D">
        <w:rPr>
          <w:rFonts w:ascii="Times New Roman" w:hAnsi="Times New Roman" w:cs="Times New Roman"/>
          <w:b/>
          <w:sz w:val="24"/>
          <w:szCs w:val="24"/>
        </w:rPr>
        <w:t>.</w:t>
      </w:r>
      <w:r w:rsidRPr="00E32A8D">
        <w:t xml:space="preserve"> </w:t>
      </w:r>
      <w:r w:rsidRPr="009C00AC">
        <w:rPr>
          <w:rFonts w:ascii="Times New Roman" w:hAnsi="Times New Roman"/>
          <w:sz w:val="24"/>
        </w:rPr>
        <w:t>Если в значении характеристики значение показателя параметра является минимальным «</w:t>
      </w:r>
      <w:r w:rsidRPr="009C00AC">
        <w:rPr>
          <w:rFonts w:ascii="Times New Roman" w:hAnsi="Times New Roman"/>
          <w:b/>
          <w:sz w:val="24"/>
        </w:rPr>
        <w:t>более</w:t>
      </w:r>
      <w:r w:rsidRPr="009C00AC">
        <w:rPr>
          <w:rFonts w:ascii="Times New Roman" w:hAnsi="Times New Roman"/>
          <w:sz w:val="24"/>
        </w:rPr>
        <w:t>», то участник в заявке указывает один конкретный (точный) показатель, более указанного значения, без слов «</w:t>
      </w:r>
      <w:r w:rsidRPr="009C00AC">
        <w:rPr>
          <w:rFonts w:ascii="Times New Roman" w:hAnsi="Times New Roman"/>
          <w:b/>
          <w:sz w:val="24"/>
        </w:rPr>
        <w:t>более</w:t>
      </w:r>
      <w:r w:rsidRPr="009C00AC">
        <w:rPr>
          <w:rFonts w:ascii="Times New Roman" w:hAnsi="Times New Roman"/>
          <w:sz w:val="24"/>
        </w:rPr>
        <w:t>».</w:t>
      </w:r>
    </w:p>
    <w:p w:rsidR="006D619B" w:rsidRPr="006D619B" w:rsidP="006D619B">
      <w:pPr>
        <w:ind w:left="-426"/>
        <w:jc w:val="both"/>
        <w:rPr>
          <w:rFonts w:ascii="Times New Roman" w:hAnsi="Times New Roman"/>
          <w:b/>
          <w:bCs/>
          <w:sz w:val="24"/>
        </w:rPr>
      </w:pPr>
      <w:r>
        <w:rPr>
          <w:rFonts w:ascii="Times New Roman" w:hAnsi="Times New Roman"/>
          <w:b/>
          <w:bCs/>
          <w:sz w:val="24"/>
          <w:lang w:val="en-US"/>
        </w:rPr>
        <w:t xml:space="preserve"> </w:t>
      </w:r>
      <w:r w:rsidRPr="006D619B">
        <w:rPr>
          <w:rFonts w:ascii="Times New Roman" w:hAnsi="Times New Roman"/>
          <w:b/>
          <w:bCs/>
          <w:sz w:val="24"/>
          <w:lang w:val="en-US"/>
        </w:rPr>
        <w:t>13.</w:t>
      </w:r>
      <w:r>
        <w:rPr>
          <w:rFonts w:ascii="Times New Roman" w:hAnsi="Times New Roman"/>
          <w:b/>
          <w:bCs/>
          <w:sz w:val="24"/>
          <w:lang w:val="en-US"/>
        </w:rPr>
        <w:t xml:space="preserve"> </w:t>
      </w:r>
      <w:r w:rsidRPr="006D619B">
        <w:rPr>
          <w:rFonts w:ascii="Times New Roman" w:hAnsi="Times New Roman"/>
          <w:sz w:val="24"/>
        </w:rPr>
        <w:t>Если в значении характеристики значение показателя параметра сопровождается словами «</w:t>
      </w:r>
      <w:r w:rsidRPr="006D619B">
        <w:rPr>
          <w:rFonts w:ascii="Times New Roman" w:hAnsi="Times New Roman"/>
          <w:b/>
          <w:bCs/>
          <w:sz w:val="24"/>
        </w:rPr>
        <w:t>менее</w:t>
      </w:r>
      <w:r w:rsidRPr="006D619B">
        <w:rPr>
          <w:rFonts w:ascii="Times New Roman" w:hAnsi="Times New Roman"/>
          <w:sz w:val="24"/>
        </w:rPr>
        <w:t>», то участник в заявке указывает один конкретный (точный) показатель, менее указанного значения, без слов «</w:t>
      </w:r>
      <w:r w:rsidRPr="006D619B">
        <w:rPr>
          <w:rFonts w:ascii="Times New Roman" w:hAnsi="Times New Roman"/>
          <w:b/>
          <w:bCs/>
          <w:sz w:val="24"/>
        </w:rPr>
        <w:t>менее</w:t>
      </w:r>
      <w:r w:rsidRPr="006D619B">
        <w:rPr>
          <w:rFonts w:ascii="Times New Roman" w:hAnsi="Times New Roman"/>
          <w:sz w:val="24"/>
        </w:rPr>
        <w:t>».</w:t>
      </w:r>
    </w:p>
    <w:p w:rsidR="002B1315" w:rsidP="002B1315">
      <w:pPr>
        <w:ind w:left="-426"/>
        <w:jc w:val="both"/>
        <w:rPr>
          <w:rFonts w:ascii="Times New Roman" w:hAnsi="Times New Roman" w:cs="Times New Roman"/>
          <w:sz w:val="24"/>
          <w:szCs w:val="24"/>
        </w:rPr>
      </w:pPr>
      <w:r w:rsidRPr="00BB20D3">
        <w:rPr>
          <w:rFonts w:ascii="Times New Roman" w:hAnsi="Times New Roman"/>
          <w:sz w:val="24"/>
        </w:rPr>
        <w:t xml:space="preserve"> </w:t>
      </w:r>
      <w:r>
        <w:rPr>
          <w:rFonts w:ascii="Times New Roman" w:hAnsi="Times New Roman"/>
          <w:b/>
          <w:bCs/>
          <w:sz w:val="24"/>
        </w:rPr>
        <w:t>1</w:t>
      </w:r>
      <w:r w:rsidR="006D619B">
        <w:rPr>
          <w:rFonts w:ascii="Times New Roman" w:hAnsi="Times New Roman"/>
          <w:b/>
          <w:bCs/>
          <w:sz w:val="24"/>
          <w:lang w:val="en-US"/>
        </w:rPr>
        <w:t>4</w:t>
      </w:r>
      <w:r w:rsidRPr="00BB20D3">
        <w:rPr>
          <w:rFonts w:ascii="Times New Roman" w:hAnsi="Times New Roman"/>
          <w:b/>
          <w:bCs/>
          <w:sz w:val="24"/>
        </w:rPr>
        <w:t>.</w:t>
      </w:r>
      <w:r w:rsidRPr="00BB20D3">
        <w:rPr>
          <w:rFonts w:ascii="Times New Roman" w:hAnsi="Times New Roman"/>
          <w:sz w:val="24"/>
        </w:rPr>
        <w:t xml:space="preserve"> </w:t>
      </w:r>
      <w:r w:rsidRPr="00E32A8D">
        <w:rPr>
          <w:rFonts w:ascii="Times New Roman" w:hAnsi="Times New Roman" w:cs="Times New Roman"/>
          <w:sz w:val="24"/>
          <w:szCs w:val="24"/>
        </w:rPr>
        <w:t xml:space="preserve">Если в </w:t>
      </w:r>
      <w:r>
        <w:rPr>
          <w:rFonts w:ascii="Times New Roman" w:hAnsi="Times New Roman" w:cs="Times New Roman"/>
          <w:sz w:val="24"/>
          <w:szCs w:val="24"/>
        </w:rPr>
        <w:t>значении характеристики устанавливается показатель «</w:t>
      </w:r>
      <w:r w:rsidRPr="00972328">
        <w:rPr>
          <w:rFonts w:ascii="Times New Roman" w:hAnsi="Times New Roman" w:cs="Times New Roman"/>
          <w:b/>
          <w:sz w:val="24"/>
          <w:szCs w:val="24"/>
        </w:rPr>
        <w:t>Неважно</w:t>
      </w:r>
      <w:r>
        <w:rPr>
          <w:rFonts w:ascii="Times New Roman" w:hAnsi="Times New Roman" w:cs="Times New Roman"/>
          <w:sz w:val="24"/>
          <w:szCs w:val="24"/>
        </w:rPr>
        <w:t xml:space="preserve">», то участник закупки может предоставить данную характеристику по своему усмотрению с конкретным значением, либо в том виде, как указано у заказчика, либо не указывать. </w:t>
      </w:r>
    </w:p>
    <w:p w:rsidR="002B1315" w:rsidP="002B1315">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Pr="00522411">
        <w:rPr>
          <w:rFonts w:ascii="Times New Roman" w:hAnsi="Times New Roman" w:cs="Times New Roman"/>
          <w:b/>
          <w:sz w:val="24"/>
          <w:szCs w:val="24"/>
        </w:rPr>
        <w:t>1</w:t>
      </w:r>
      <w:r w:rsidR="006D619B">
        <w:rPr>
          <w:rFonts w:ascii="Times New Roman" w:hAnsi="Times New Roman" w:cs="Times New Roman"/>
          <w:b/>
          <w:sz w:val="24"/>
          <w:szCs w:val="24"/>
          <w:lang w:val="en-US"/>
        </w:rPr>
        <w:t>5</w:t>
      </w:r>
      <w:r w:rsidRPr="00522411">
        <w:rPr>
          <w:rFonts w:ascii="Times New Roman" w:hAnsi="Times New Roman" w:cs="Times New Roman"/>
          <w:b/>
          <w:sz w:val="24"/>
          <w:szCs w:val="24"/>
        </w:rPr>
        <w:t>.</w:t>
      </w:r>
      <w:r>
        <w:rPr>
          <w:rFonts w:ascii="Times New Roman" w:hAnsi="Times New Roman" w:cs="Times New Roman"/>
          <w:sz w:val="24"/>
          <w:szCs w:val="24"/>
        </w:rPr>
        <w:t xml:space="preserve"> </w:t>
      </w:r>
      <w:r w:rsidRPr="00522411">
        <w:rPr>
          <w:rFonts w:ascii="Times New Roman" w:hAnsi="Times New Roman" w:cs="Times New Roman"/>
          <w:sz w:val="24"/>
          <w:szCs w:val="24"/>
        </w:rPr>
        <w:t xml:space="preserve">Показатели, значения которого сопровождаются словами « </w:t>
      </w:r>
      <w:r w:rsidRPr="00522411">
        <w:rPr>
          <w:rFonts w:ascii="Times New Roman" w:hAnsi="Times New Roman" w:cs="Times New Roman"/>
          <w:b/>
          <w:sz w:val="24"/>
          <w:szCs w:val="24"/>
        </w:rPr>
        <w:t>min</w:t>
      </w:r>
      <w:r w:rsidRPr="00522411">
        <w:rPr>
          <w:rFonts w:ascii="Times New Roman" w:hAnsi="Times New Roman" w:cs="Times New Roman"/>
          <w:sz w:val="24"/>
          <w:szCs w:val="24"/>
        </w:rPr>
        <w:t xml:space="preserve"> », « </w:t>
      </w:r>
      <w:r w:rsidRPr="00522411">
        <w:rPr>
          <w:rFonts w:ascii="Times New Roman" w:hAnsi="Times New Roman" w:cs="Times New Roman"/>
          <w:b/>
          <w:sz w:val="24"/>
          <w:szCs w:val="24"/>
        </w:rPr>
        <w:t>max</w:t>
      </w:r>
      <w:r w:rsidRPr="00522411">
        <w:rPr>
          <w:rFonts w:ascii="Times New Roman" w:hAnsi="Times New Roman" w:cs="Times New Roman"/>
          <w:sz w:val="24"/>
          <w:szCs w:val="24"/>
        </w:rPr>
        <w:t xml:space="preserve"> » (например, массовая доля жира) с использованием знаков математи</w:t>
      </w:r>
      <w:r>
        <w:rPr>
          <w:rFonts w:ascii="Times New Roman" w:hAnsi="Times New Roman" w:cs="Times New Roman"/>
          <w:sz w:val="24"/>
          <w:szCs w:val="24"/>
        </w:rPr>
        <w:t xml:space="preserve">ческих неравенств « </w:t>
      </w:r>
      <w:r w:rsidRPr="00522411">
        <w:rPr>
          <w:rFonts w:ascii="Times New Roman" w:hAnsi="Times New Roman" w:cs="Times New Roman"/>
          <w:b/>
          <w:sz w:val="24"/>
          <w:szCs w:val="24"/>
        </w:rPr>
        <w:t>≥</w:t>
      </w:r>
      <w:r>
        <w:rPr>
          <w:rFonts w:ascii="Times New Roman" w:hAnsi="Times New Roman" w:cs="Times New Roman"/>
          <w:sz w:val="24"/>
          <w:szCs w:val="24"/>
        </w:rPr>
        <w:t xml:space="preserve"> », « </w:t>
      </w:r>
      <w:r w:rsidRPr="00522411">
        <w:rPr>
          <w:rFonts w:ascii="Times New Roman" w:hAnsi="Times New Roman" w:cs="Times New Roman"/>
          <w:b/>
          <w:sz w:val="24"/>
          <w:szCs w:val="24"/>
        </w:rPr>
        <w:t>≤</w:t>
      </w:r>
      <w:r>
        <w:rPr>
          <w:rFonts w:ascii="Times New Roman" w:hAnsi="Times New Roman" w:cs="Times New Roman"/>
          <w:sz w:val="24"/>
          <w:szCs w:val="24"/>
        </w:rPr>
        <w:t xml:space="preserve"> », </w:t>
      </w:r>
      <w:r w:rsidRPr="00522411">
        <w:rPr>
          <w:rFonts w:ascii="Times New Roman" w:hAnsi="Times New Roman" w:cs="Times New Roman"/>
          <w:sz w:val="24"/>
          <w:szCs w:val="24"/>
        </w:rPr>
        <w:t>участник указывает одно конкретное значение показателя, которое может быть равно минимальному значению (</w:t>
      </w:r>
      <w:r w:rsidRPr="00522411">
        <w:rPr>
          <w:rFonts w:ascii="Times New Roman" w:hAnsi="Times New Roman" w:cs="Times New Roman"/>
          <w:b/>
          <w:sz w:val="24"/>
          <w:szCs w:val="24"/>
        </w:rPr>
        <w:t>min</w:t>
      </w:r>
      <w:r w:rsidRPr="00522411">
        <w:rPr>
          <w:rFonts w:ascii="Times New Roman" w:hAnsi="Times New Roman" w:cs="Times New Roman"/>
          <w:sz w:val="24"/>
          <w:szCs w:val="24"/>
        </w:rPr>
        <w:t>), либо превышать минимальное значение, но не более максимального значения показателя (</w:t>
      </w:r>
      <w:r w:rsidRPr="00522411">
        <w:rPr>
          <w:rFonts w:ascii="Times New Roman" w:hAnsi="Times New Roman" w:cs="Times New Roman"/>
          <w:b/>
          <w:sz w:val="24"/>
          <w:szCs w:val="24"/>
        </w:rPr>
        <w:t>max</w:t>
      </w:r>
      <w:r w:rsidRPr="00522411">
        <w:rPr>
          <w:rFonts w:ascii="Times New Roman" w:hAnsi="Times New Roman" w:cs="Times New Roman"/>
          <w:sz w:val="24"/>
          <w:szCs w:val="24"/>
        </w:rPr>
        <w:t xml:space="preserve">), либо равное максимальному значению, то есть участник закупки указывает значение показателя, которое входит в диапазон значений показателя включая от минимального по максимальное без использования слов « </w:t>
      </w:r>
      <w:r w:rsidRPr="00522411">
        <w:rPr>
          <w:rFonts w:ascii="Times New Roman" w:hAnsi="Times New Roman" w:cs="Times New Roman"/>
          <w:b/>
          <w:sz w:val="24"/>
          <w:szCs w:val="24"/>
        </w:rPr>
        <w:t>min</w:t>
      </w:r>
      <w:r w:rsidRPr="00522411">
        <w:rPr>
          <w:rFonts w:ascii="Times New Roman" w:hAnsi="Times New Roman" w:cs="Times New Roman"/>
          <w:sz w:val="24"/>
          <w:szCs w:val="24"/>
        </w:rPr>
        <w:t xml:space="preserve"> », « </w:t>
      </w:r>
      <w:r w:rsidRPr="00522411">
        <w:rPr>
          <w:rFonts w:ascii="Times New Roman" w:hAnsi="Times New Roman" w:cs="Times New Roman"/>
          <w:b/>
          <w:sz w:val="24"/>
          <w:szCs w:val="24"/>
        </w:rPr>
        <w:t>max</w:t>
      </w:r>
      <w:r w:rsidRPr="00522411">
        <w:rPr>
          <w:rFonts w:ascii="Times New Roman" w:hAnsi="Times New Roman" w:cs="Times New Roman"/>
          <w:sz w:val="24"/>
          <w:szCs w:val="24"/>
        </w:rPr>
        <w:t xml:space="preserve"> » и символов « </w:t>
      </w:r>
      <w:r w:rsidRPr="00522411">
        <w:rPr>
          <w:rFonts w:ascii="Times New Roman" w:hAnsi="Times New Roman" w:cs="Times New Roman"/>
          <w:b/>
          <w:sz w:val="24"/>
          <w:szCs w:val="24"/>
        </w:rPr>
        <w:t>≥</w:t>
      </w:r>
      <w:r w:rsidRPr="00522411">
        <w:rPr>
          <w:rFonts w:ascii="Times New Roman" w:hAnsi="Times New Roman" w:cs="Times New Roman"/>
          <w:sz w:val="24"/>
          <w:szCs w:val="24"/>
        </w:rPr>
        <w:t xml:space="preserve"> », « </w:t>
      </w:r>
      <w:r w:rsidRPr="00522411">
        <w:rPr>
          <w:rFonts w:ascii="Times New Roman" w:hAnsi="Times New Roman" w:cs="Times New Roman"/>
          <w:b/>
          <w:sz w:val="24"/>
          <w:szCs w:val="24"/>
        </w:rPr>
        <w:t>≤</w:t>
      </w:r>
      <w:r w:rsidRPr="00522411">
        <w:rPr>
          <w:rFonts w:ascii="Times New Roman" w:hAnsi="Times New Roman" w:cs="Times New Roman"/>
          <w:sz w:val="24"/>
          <w:szCs w:val="24"/>
        </w:rPr>
        <w:t xml:space="preserve"> ».</w:t>
      </w:r>
    </w:p>
    <w:p w:rsidR="002B1315" w:rsidRPr="004D5AF3" w:rsidP="002B1315">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Pr="004D5AF3">
        <w:rPr>
          <w:rFonts w:ascii="Times New Roman" w:hAnsi="Times New Roman" w:cs="Times New Roman"/>
          <w:b/>
          <w:sz w:val="24"/>
          <w:szCs w:val="24"/>
        </w:rPr>
        <w:t>1</w:t>
      </w:r>
      <w:r w:rsidR="006D619B">
        <w:rPr>
          <w:rFonts w:ascii="Times New Roman" w:hAnsi="Times New Roman" w:cs="Times New Roman"/>
          <w:b/>
          <w:sz w:val="24"/>
          <w:szCs w:val="24"/>
          <w:lang w:val="en-US"/>
        </w:rPr>
        <w:t>6</w:t>
      </w:r>
      <w:r w:rsidRPr="004D5AF3">
        <w:rPr>
          <w:rFonts w:ascii="Times New Roman" w:hAnsi="Times New Roman" w:cs="Times New Roman"/>
          <w:b/>
          <w:sz w:val="24"/>
          <w:szCs w:val="24"/>
        </w:rPr>
        <w:t>.</w:t>
      </w:r>
      <w:r>
        <w:rPr>
          <w:rFonts w:ascii="Times New Roman" w:hAnsi="Times New Roman" w:cs="Times New Roman"/>
          <w:sz w:val="24"/>
          <w:szCs w:val="24"/>
        </w:rPr>
        <w:t xml:space="preserve"> Если в значении характеристики</w:t>
      </w:r>
      <w:r w:rsidRPr="004D5AF3">
        <w:rPr>
          <w:rFonts w:ascii="Times New Roman" w:hAnsi="Times New Roman" w:cs="Times New Roman"/>
          <w:sz w:val="24"/>
          <w:szCs w:val="24"/>
        </w:rPr>
        <w:t xml:space="preserve"> значение параметра указано с использованием союза «</w:t>
      </w:r>
      <w:r w:rsidRPr="004D5AF3">
        <w:rPr>
          <w:rFonts w:ascii="Times New Roman" w:hAnsi="Times New Roman" w:cs="Times New Roman"/>
          <w:b/>
          <w:sz w:val="24"/>
          <w:szCs w:val="24"/>
        </w:rPr>
        <w:t>или</w:t>
      </w:r>
      <w:r w:rsidRPr="004D5AF3">
        <w:rPr>
          <w:rFonts w:ascii="Times New Roman" w:hAnsi="Times New Roman" w:cs="Times New Roman"/>
          <w:sz w:val="24"/>
          <w:szCs w:val="24"/>
        </w:rPr>
        <w:t>», то участник закупки указывает одно из представленных значений, без союза</w:t>
      </w:r>
      <w:r>
        <w:rPr>
          <w:rFonts w:ascii="Times New Roman" w:hAnsi="Times New Roman" w:cs="Times New Roman"/>
          <w:sz w:val="24"/>
          <w:szCs w:val="24"/>
        </w:rPr>
        <w:t xml:space="preserve"> «</w:t>
      </w:r>
      <w:r w:rsidRPr="004D5AF3">
        <w:rPr>
          <w:rFonts w:ascii="Times New Roman" w:hAnsi="Times New Roman" w:cs="Times New Roman"/>
          <w:b/>
          <w:sz w:val="24"/>
          <w:szCs w:val="24"/>
        </w:rPr>
        <w:t>или</w:t>
      </w:r>
      <w:r>
        <w:rPr>
          <w:rFonts w:ascii="Times New Roman" w:hAnsi="Times New Roman" w:cs="Times New Roman"/>
          <w:sz w:val="24"/>
          <w:szCs w:val="24"/>
        </w:rPr>
        <w:t>»</w:t>
      </w:r>
      <w:r w:rsidRPr="004D5AF3">
        <w:rPr>
          <w:rFonts w:ascii="Times New Roman" w:hAnsi="Times New Roman" w:cs="Times New Roman"/>
          <w:sz w:val="24"/>
          <w:szCs w:val="24"/>
        </w:rPr>
        <w:t>.</w:t>
      </w:r>
    </w:p>
    <w:p w:rsidR="002B1315" w:rsidRPr="004D5AF3" w:rsidP="002B1315">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Pr="004D5AF3">
        <w:rPr>
          <w:rFonts w:ascii="Times New Roman" w:hAnsi="Times New Roman" w:cs="Times New Roman"/>
          <w:b/>
          <w:sz w:val="24"/>
          <w:szCs w:val="24"/>
        </w:rPr>
        <w:t>1</w:t>
      </w:r>
      <w:r w:rsidR="006D619B">
        <w:rPr>
          <w:rFonts w:ascii="Times New Roman" w:hAnsi="Times New Roman" w:cs="Times New Roman"/>
          <w:b/>
          <w:sz w:val="24"/>
          <w:szCs w:val="24"/>
          <w:lang w:val="en-US"/>
        </w:rPr>
        <w:t>7</w:t>
      </w:r>
      <w:r w:rsidRPr="004D5AF3">
        <w:rPr>
          <w:rFonts w:ascii="Times New Roman" w:hAnsi="Times New Roman" w:cs="Times New Roman"/>
          <w:b/>
          <w:sz w:val="24"/>
          <w:szCs w:val="24"/>
        </w:rPr>
        <w:t>.</w:t>
      </w:r>
      <w:r>
        <w:rPr>
          <w:rFonts w:ascii="Times New Roman" w:hAnsi="Times New Roman" w:cs="Times New Roman"/>
          <w:sz w:val="24"/>
          <w:szCs w:val="24"/>
        </w:rPr>
        <w:t xml:space="preserve"> </w:t>
      </w:r>
      <w:r w:rsidRPr="004D5AF3">
        <w:rPr>
          <w:rFonts w:ascii="Times New Roman" w:hAnsi="Times New Roman" w:cs="Times New Roman"/>
          <w:sz w:val="24"/>
          <w:szCs w:val="24"/>
        </w:rPr>
        <w:t xml:space="preserve">Если в </w:t>
      </w:r>
      <w:r>
        <w:rPr>
          <w:rFonts w:ascii="Times New Roman" w:hAnsi="Times New Roman" w:cs="Times New Roman"/>
          <w:sz w:val="24"/>
          <w:szCs w:val="24"/>
        </w:rPr>
        <w:t xml:space="preserve">значении характеристики </w:t>
      </w:r>
      <w:r w:rsidRPr="004D5AF3">
        <w:rPr>
          <w:rFonts w:ascii="Times New Roman" w:hAnsi="Times New Roman" w:cs="Times New Roman"/>
          <w:sz w:val="24"/>
          <w:szCs w:val="24"/>
        </w:rPr>
        <w:t>значение параметра указано с использованием сочетания «</w:t>
      </w:r>
      <w:r w:rsidRPr="004D5AF3">
        <w:rPr>
          <w:rFonts w:ascii="Times New Roman" w:hAnsi="Times New Roman" w:cs="Times New Roman"/>
          <w:b/>
          <w:sz w:val="24"/>
          <w:szCs w:val="24"/>
        </w:rPr>
        <w:t>и/или</w:t>
      </w:r>
      <w:r w:rsidRPr="004D5AF3">
        <w:rPr>
          <w:rFonts w:ascii="Times New Roman" w:hAnsi="Times New Roman" w:cs="Times New Roman"/>
          <w:sz w:val="24"/>
          <w:szCs w:val="24"/>
        </w:rPr>
        <w:t>», то участник указывает (выбирает) соответственно одно или несколько значений показателя без употребления сочетания «</w:t>
      </w:r>
      <w:r w:rsidRPr="004D5AF3">
        <w:rPr>
          <w:rFonts w:ascii="Times New Roman" w:hAnsi="Times New Roman" w:cs="Times New Roman"/>
          <w:b/>
          <w:sz w:val="24"/>
          <w:szCs w:val="24"/>
        </w:rPr>
        <w:t>и/или</w:t>
      </w:r>
      <w:r w:rsidRPr="004D5AF3">
        <w:rPr>
          <w:rFonts w:ascii="Times New Roman" w:hAnsi="Times New Roman" w:cs="Times New Roman"/>
          <w:sz w:val="24"/>
          <w:szCs w:val="24"/>
        </w:rPr>
        <w:t>».</w:t>
      </w:r>
    </w:p>
    <w:p w:rsidR="002B1315" w:rsidP="002B1315">
      <w:pPr>
        <w:ind w:left="-426"/>
        <w:jc w:val="both"/>
        <w:rPr>
          <w:rFonts w:ascii="Times New Roman" w:hAnsi="Times New Roman" w:cs="Times New Roman"/>
          <w:b/>
          <w:sz w:val="24"/>
          <w:szCs w:val="24"/>
        </w:rPr>
      </w:pPr>
      <w:r>
        <w:rPr>
          <w:rFonts w:ascii="Times New Roman" w:hAnsi="Times New Roman" w:cs="Times New Roman"/>
          <w:sz w:val="24"/>
          <w:szCs w:val="24"/>
        </w:rPr>
        <w:t xml:space="preserve"> </w:t>
      </w:r>
      <w:r w:rsidRPr="004D5AF3">
        <w:rPr>
          <w:rFonts w:ascii="Times New Roman" w:hAnsi="Times New Roman" w:cs="Times New Roman"/>
          <w:b/>
          <w:sz w:val="24"/>
          <w:szCs w:val="24"/>
        </w:rPr>
        <w:t>1</w:t>
      </w:r>
      <w:r w:rsidR="006D619B">
        <w:rPr>
          <w:rFonts w:ascii="Times New Roman" w:hAnsi="Times New Roman" w:cs="Times New Roman"/>
          <w:b/>
          <w:sz w:val="24"/>
          <w:szCs w:val="24"/>
          <w:lang w:val="en-US"/>
        </w:rPr>
        <w:t>8</w:t>
      </w:r>
      <w:r w:rsidRPr="004D5AF3">
        <w:rPr>
          <w:rFonts w:ascii="Times New Roman" w:hAnsi="Times New Roman" w:cs="Times New Roman"/>
          <w:b/>
          <w:sz w:val="24"/>
          <w:szCs w:val="24"/>
        </w:rPr>
        <w:t>.</w:t>
      </w:r>
      <w:r w:rsidRPr="00D70F2A">
        <w:rPr>
          <w:rFonts w:ascii="Times New Roman" w:hAnsi="Times New Roman" w:cs="Times New Roman"/>
          <w:sz w:val="24"/>
          <w:szCs w:val="24"/>
        </w:rPr>
        <w:t xml:space="preserve"> </w:t>
      </w:r>
      <w:r>
        <w:rPr>
          <w:rFonts w:ascii="Times New Roman" w:hAnsi="Times New Roman" w:cs="Times New Roman"/>
          <w:sz w:val="24"/>
          <w:szCs w:val="24"/>
        </w:rPr>
        <w:t>Если в значении характеристики</w:t>
      </w:r>
      <w:r w:rsidRPr="004D5AF3">
        <w:rPr>
          <w:rFonts w:ascii="Times New Roman" w:hAnsi="Times New Roman" w:cs="Times New Roman"/>
          <w:sz w:val="24"/>
          <w:szCs w:val="24"/>
        </w:rPr>
        <w:t xml:space="preserve"> для числовых значений вида «</w:t>
      </w:r>
      <w:r w:rsidRPr="004D5AF3">
        <w:rPr>
          <w:rFonts w:ascii="Times New Roman" w:hAnsi="Times New Roman" w:cs="Times New Roman"/>
          <w:b/>
          <w:sz w:val="24"/>
          <w:szCs w:val="24"/>
        </w:rPr>
        <w:t>A x B</w:t>
      </w:r>
      <w:r w:rsidRPr="004D5AF3">
        <w:rPr>
          <w:rFonts w:ascii="Times New Roman" w:hAnsi="Times New Roman" w:cs="Times New Roman"/>
          <w:sz w:val="24"/>
          <w:szCs w:val="24"/>
        </w:rPr>
        <w:t>», «</w:t>
      </w:r>
      <w:r w:rsidRPr="004D5AF3">
        <w:rPr>
          <w:rFonts w:ascii="Times New Roman" w:hAnsi="Times New Roman" w:cs="Times New Roman"/>
          <w:b/>
          <w:sz w:val="24"/>
          <w:szCs w:val="24"/>
        </w:rPr>
        <w:t>A</w:t>
      </w:r>
      <w:r>
        <w:rPr>
          <w:rFonts w:ascii="Times New Roman" w:hAnsi="Times New Roman" w:cs="Times New Roman"/>
          <w:b/>
          <w:sz w:val="24"/>
          <w:szCs w:val="24"/>
        </w:rPr>
        <w:t xml:space="preserve"> </w:t>
      </w:r>
      <w:r w:rsidRPr="004D5AF3">
        <w:rPr>
          <w:rFonts w:ascii="Times New Roman" w:hAnsi="Times New Roman" w:cs="Times New Roman"/>
          <w:b/>
          <w:sz w:val="24"/>
          <w:szCs w:val="24"/>
        </w:rPr>
        <w:t>:</w:t>
      </w:r>
      <w:r>
        <w:rPr>
          <w:rFonts w:ascii="Times New Roman" w:hAnsi="Times New Roman" w:cs="Times New Roman"/>
          <w:b/>
          <w:sz w:val="24"/>
          <w:szCs w:val="24"/>
        </w:rPr>
        <w:t xml:space="preserve"> </w:t>
      </w:r>
      <w:r w:rsidRPr="004D5AF3">
        <w:rPr>
          <w:rFonts w:ascii="Times New Roman" w:hAnsi="Times New Roman" w:cs="Times New Roman"/>
          <w:b/>
          <w:sz w:val="24"/>
          <w:szCs w:val="24"/>
        </w:rPr>
        <w:t>B</w:t>
      </w:r>
      <w:r>
        <w:rPr>
          <w:rFonts w:ascii="Times New Roman" w:hAnsi="Times New Roman" w:cs="Times New Roman"/>
          <w:sz w:val="24"/>
          <w:szCs w:val="24"/>
        </w:rPr>
        <w:t>»</w:t>
      </w:r>
      <w:r w:rsidRPr="0003773C">
        <w:rPr>
          <w:rFonts w:ascii="Times New Roman" w:hAnsi="Times New Roman" w:cs="Times New Roman"/>
          <w:b/>
          <w:sz w:val="24"/>
          <w:szCs w:val="24"/>
        </w:rPr>
        <w:t>, «</w:t>
      </w:r>
      <w:r w:rsidRPr="004D5AF3">
        <w:rPr>
          <w:rFonts w:ascii="Times New Roman" w:hAnsi="Times New Roman" w:cs="Times New Roman"/>
          <w:b/>
          <w:sz w:val="24"/>
          <w:szCs w:val="24"/>
        </w:rPr>
        <w:t>A x B x C</w:t>
      </w:r>
      <w:r w:rsidRPr="004D5AF3">
        <w:rPr>
          <w:rFonts w:ascii="Times New Roman" w:hAnsi="Times New Roman" w:cs="Times New Roman"/>
          <w:sz w:val="24"/>
          <w:szCs w:val="24"/>
        </w:rPr>
        <w:t xml:space="preserve">» установлены требования к данным значениям, то требования распространяются на все числовые значения </w:t>
      </w:r>
      <w:r w:rsidRPr="004D5AF3">
        <w:rPr>
          <w:rFonts w:ascii="Times New Roman" w:hAnsi="Times New Roman" w:cs="Times New Roman"/>
          <w:b/>
          <w:sz w:val="24"/>
          <w:szCs w:val="24"/>
        </w:rPr>
        <w:t xml:space="preserve">A, B </w:t>
      </w:r>
      <w:r w:rsidRPr="004D5AF3">
        <w:rPr>
          <w:rFonts w:ascii="Times New Roman" w:hAnsi="Times New Roman" w:cs="Times New Roman"/>
          <w:sz w:val="24"/>
          <w:szCs w:val="24"/>
        </w:rPr>
        <w:t>и</w:t>
      </w:r>
      <w:r w:rsidRPr="004D5AF3">
        <w:rPr>
          <w:rFonts w:ascii="Times New Roman" w:hAnsi="Times New Roman" w:cs="Times New Roman"/>
          <w:b/>
          <w:sz w:val="24"/>
          <w:szCs w:val="24"/>
        </w:rPr>
        <w:t xml:space="preserve"> С.</w:t>
      </w:r>
    </w:p>
    <w:p w:rsidR="002B1315" w:rsidP="002B1315">
      <w:pPr>
        <w:ind w:left="-426"/>
        <w:jc w:val="both"/>
        <w:rPr>
          <w:rFonts w:ascii="Times New Roman" w:hAnsi="Times New Roman" w:cs="Times New Roman"/>
          <w:b/>
          <w:sz w:val="24"/>
          <w:szCs w:val="24"/>
        </w:rPr>
      </w:pPr>
      <w:r w:rsidRPr="00BB20D3">
        <w:rPr>
          <w:rFonts w:ascii="Times New Roman" w:hAnsi="Times New Roman"/>
          <w:b/>
          <w:sz w:val="24"/>
        </w:rPr>
        <w:t xml:space="preserve"> </w:t>
      </w:r>
      <w:r>
        <w:rPr>
          <w:rFonts w:ascii="Times New Roman" w:hAnsi="Times New Roman"/>
          <w:b/>
          <w:sz w:val="24"/>
        </w:rPr>
        <w:t>1</w:t>
      </w:r>
      <w:r w:rsidR="006D619B">
        <w:rPr>
          <w:rFonts w:ascii="Times New Roman" w:hAnsi="Times New Roman"/>
          <w:b/>
          <w:sz w:val="24"/>
          <w:lang w:val="en-US"/>
        </w:rPr>
        <w:t>9</w:t>
      </w:r>
      <w:r w:rsidRPr="00862A94">
        <w:rPr>
          <w:rFonts w:ascii="Times New Roman" w:hAnsi="Times New Roman"/>
          <w:b/>
          <w:sz w:val="24"/>
        </w:rPr>
        <w:t>.</w:t>
      </w:r>
      <w:r w:rsidRPr="00862A94">
        <w:rPr>
          <w:rFonts w:ascii="Times New Roman" w:hAnsi="Times New Roman" w:cs="Times New Roman"/>
          <w:b/>
          <w:sz w:val="24"/>
          <w:shd w:val="clear" w:color="auto" w:fill="FFFFFF"/>
        </w:rPr>
        <w:t xml:space="preserve"> </w:t>
      </w:r>
      <w:r w:rsidRPr="00862A94">
        <w:rPr>
          <w:rFonts w:ascii="Times New Roman" w:hAnsi="Times New Roman" w:cs="Times New Roman"/>
          <w:sz w:val="24"/>
          <w:shd w:val="clear" w:color="auto" w:fill="FFFFFF"/>
        </w:rPr>
        <w:t xml:space="preserve">Если значение  характеристики в наименовании  </w:t>
      </w:r>
      <w:r w:rsidRPr="00862A94">
        <w:rPr>
          <w:rFonts w:ascii="Times New Roman" w:hAnsi="Times New Roman"/>
          <w:sz w:val="24"/>
        </w:rPr>
        <w:t xml:space="preserve">и (или) </w:t>
      </w:r>
      <w:r w:rsidRPr="00862A94">
        <w:rPr>
          <w:rFonts w:ascii="Times New Roman" w:hAnsi="Times New Roman" w:cs="Times New Roman"/>
          <w:sz w:val="24"/>
          <w:shd w:val="clear" w:color="auto" w:fill="FFFFFF"/>
        </w:rPr>
        <w:t xml:space="preserve"> в значении характеристики сопровождается словами  </w:t>
      </w:r>
      <w:r w:rsidRPr="00862A94">
        <w:rPr>
          <w:rFonts w:ascii="Times New Roman" w:hAnsi="Times New Roman"/>
          <w:sz w:val="24"/>
        </w:rPr>
        <w:t>«</w:t>
      </w:r>
      <w:r w:rsidRPr="00862A94">
        <w:rPr>
          <w:rFonts w:ascii="Times New Roman" w:hAnsi="Times New Roman"/>
          <w:b/>
          <w:sz w:val="24"/>
        </w:rPr>
        <w:t>или эквивалент</w:t>
      </w:r>
      <w:r w:rsidRPr="00862A94">
        <w:rPr>
          <w:rFonts w:ascii="Times New Roman" w:hAnsi="Times New Roman"/>
          <w:sz w:val="24"/>
        </w:rPr>
        <w:t>», то участнику закупки необходимо предоставить конкретное значение без слов «</w:t>
      </w:r>
      <w:r w:rsidRPr="00862A94">
        <w:rPr>
          <w:rFonts w:ascii="Times New Roman" w:hAnsi="Times New Roman"/>
          <w:b/>
          <w:sz w:val="24"/>
        </w:rPr>
        <w:t>или эквивалент</w:t>
      </w:r>
      <w:r w:rsidRPr="00862A94">
        <w:rPr>
          <w:rFonts w:ascii="Times New Roman" w:hAnsi="Times New Roman"/>
          <w:sz w:val="24"/>
        </w:rPr>
        <w:t>».</w:t>
      </w:r>
    </w:p>
    <w:p w:rsidRPr="009A3569" w:rsidP="009A3569">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6D619B">
        <w:rPr>
          <w:rFonts w:ascii="Times New Roman" w:hAnsi="Times New Roman" w:cs="Times New Roman"/>
          <w:b/>
          <w:sz w:val="24"/>
          <w:szCs w:val="24"/>
          <w:lang w:val="en-US"/>
        </w:rPr>
        <w:t>20</w:t>
      </w:r>
      <w:r w:rsidRPr="004D5AF3">
        <w:rPr>
          <w:rFonts w:ascii="Times New Roman" w:hAnsi="Times New Roman" w:cs="Times New Roman"/>
          <w:b/>
          <w:sz w:val="24"/>
          <w:szCs w:val="24"/>
        </w:rPr>
        <w:t>.</w:t>
      </w:r>
      <w:r>
        <w:rPr>
          <w:rFonts w:ascii="Times New Roman" w:hAnsi="Times New Roman" w:cs="Times New Roman"/>
          <w:sz w:val="24"/>
          <w:szCs w:val="24"/>
        </w:rPr>
        <w:t xml:space="preserve"> </w:t>
      </w:r>
      <w:r w:rsidRPr="004D5AF3">
        <w:rPr>
          <w:rFonts w:ascii="Times New Roman" w:hAnsi="Times New Roman" w:cs="Times New Roman"/>
          <w:sz w:val="24"/>
          <w:szCs w:val="24"/>
        </w:rPr>
        <w:t>Ос</w:t>
      </w:r>
      <w:r>
        <w:rPr>
          <w:rFonts w:ascii="Times New Roman" w:hAnsi="Times New Roman" w:cs="Times New Roman"/>
          <w:sz w:val="24"/>
          <w:szCs w:val="24"/>
        </w:rPr>
        <w:t xml:space="preserve">тальные показатели и требования, </w:t>
      </w:r>
      <w:r w:rsidRPr="004D5AF3">
        <w:rPr>
          <w:rFonts w:ascii="Times New Roman" w:hAnsi="Times New Roman" w:cs="Times New Roman"/>
          <w:sz w:val="24"/>
          <w:szCs w:val="24"/>
        </w:rPr>
        <w:t>не</w:t>
      </w:r>
      <w:r w:rsidRPr="00BB20D3">
        <w:rPr>
          <w:rFonts w:ascii="Times New Roman" w:hAnsi="Times New Roman" w:cs="Times New Roman"/>
          <w:sz w:val="24"/>
          <w:szCs w:val="24"/>
        </w:rPr>
        <w:t xml:space="preserve"> </w:t>
      </w:r>
      <w:r w:rsidRPr="004D5AF3">
        <w:rPr>
          <w:rFonts w:ascii="Times New Roman" w:hAnsi="Times New Roman" w:cs="Times New Roman"/>
          <w:sz w:val="24"/>
          <w:szCs w:val="24"/>
        </w:rPr>
        <w:t>расписанные выше</w:t>
      </w:r>
      <w:r>
        <w:rPr>
          <w:rFonts w:ascii="Times New Roman" w:hAnsi="Times New Roman" w:cs="Times New Roman"/>
          <w:sz w:val="24"/>
          <w:szCs w:val="24"/>
        </w:rPr>
        <w:t>,</w:t>
      </w:r>
      <w:r w:rsidRPr="004D5AF3">
        <w:rPr>
          <w:rFonts w:ascii="Times New Roman" w:hAnsi="Times New Roman" w:cs="Times New Roman"/>
          <w:sz w:val="24"/>
          <w:szCs w:val="24"/>
        </w:rPr>
        <w:t xml:space="preserve"> остаются неизменными и у</w:t>
      </w:r>
      <w:r>
        <w:rPr>
          <w:rFonts w:ascii="Times New Roman" w:hAnsi="Times New Roman" w:cs="Times New Roman"/>
          <w:sz w:val="24"/>
          <w:szCs w:val="24"/>
        </w:rPr>
        <w:t>казываются в соответствии с значением характеристики.</w:t>
      </w:r>
    </w:p>
    <w:p w:rsidR="0031175B" w:rsidRPr="00FE58EA" w:rsidP="005E3FE1">
      <w:pPr>
        <w:pStyle w:val="ConsPlusNonformat"/>
        <w:jc w:val="both"/>
        <w:rPr>
          <w:rFonts w:ascii="Times New Roman" w:hAnsi="Times New Roman" w:cs="Times New Roman"/>
          <w:sz w:val="24"/>
          <w:szCs w:val="24"/>
        </w:rPr>
      </w:pPr>
    </w:p>
    <w:sectPr>
      <w:pgSz w:w="11906" w:h="16838"/>
      <w:pgMar w:top="1134" w:right="850" w:bottom="1134" w:left="1701"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31175B"/>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rsid w:val="0031175B"/>
  </w:style>
  <w:style w:type="paragraph" w:styleId="Footer">
    <w:name w:val="footer"/>
    <w:basedOn w:val="Normal"/>
    <w:link w:val="a0"/>
    <w:uiPriority w:val="99"/>
    <w:unhideWhenUsed/>
    <w:rsid w:val="0031175B"/>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rsid w:val="0031175B"/>
  </w:style>
  <w:style w:type="paragraph" w:customStyle="1" w:styleId="ConsPlusNonformat">
    <w:name w:val="ConsPlusNonformat"/>
    <w:uiPriority w:val="99"/>
    <w:rsid w:val="0031175B"/>
    <w:pPr>
      <w:widowControl w:val="0"/>
      <w:autoSpaceDE w:val="0"/>
      <w:autoSpaceDN w:val="0"/>
      <w:adjustRightInd w:val="0"/>
      <w:spacing w:after="0" w:line="240" w:lineRule="auto"/>
    </w:pPr>
    <w:rPr>
      <w:rFonts w:ascii="Courier New" w:hAnsi="Courier New" w:eastAsiaTheme="minorEastAsia" w:cs="Courier New"/>
      <w:sz w:val="20"/>
      <w:szCs w:val="20"/>
      <w:lang w:eastAsia="ru-RU"/>
    </w:rPr>
  </w:style>
  <w:style w:type="paragraph" w:styleId="BodyText">
    <w:name w:val="Body Text"/>
    <w:basedOn w:val="Normal"/>
    <w:link w:val="a1"/>
    <w:rsid w:val="00484A26"/>
    <w:pPr>
      <w:widowControl w:val="0"/>
      <w:suppressAutoHyphens/>
      <w:spacing w:after="120" w:line="240" w:lineRule="auto"/>
    </w:pPr>
    <w:rPr>
      <w:rFonts w:ascii="Arial" w:eastAsia="SimSun" w:hAnsi="Arial" w:cs="Mangal"/>
      <w:kern w:val="1"/>
      <w:sz w:val="20"/>
      <w:szCs w:val="24"/>
      <w:lang w:eastAsia="hi-IN" w:bidi="hi-IN"/>
    </w:rPr>
  </w:style>
  <w:style w:type="character" w:customStyle="1" w:styleId="a1">
    <w:name w:val="Основной текст Знак"/>
    <w:basedOn w:val="DefaultParagraphFont"/>
    <w:link w:val="BodyText"/>
    <w:rsid w:val="00484A26"/>
    <w:rPr>
      <w:rFonts w:ascii="Arial" w:eastAsia="SimSun" w:hAnsi="Arial" w:cs="Mangal"/>
      <w:kern w:val="1"/>
      <w:sz w:val="20"/>
      <w:szCs w:val="24"/>
      <w:lang w:eastAsia="hi-IN" w:bidi="hi-IN"/>
    </w:rPr>
  </w:style>
  <w:style w:type="character" w:styleId="Hyperlink">
    <w:name w:val="Hyperlink"/>
    <w:basedOn w:val="DefaultParagraphFont"/>
    <w:rsid w:val="000A1545"/>
    <w:rPr>
      <w:color w:val="0000FF"/>
      <w:u w:val="single"/>
    </w:rPr>
  </w:style>
  <w:style w:type="paragraph" w:customStyle="1" w:styleId="s1">
    <w:name w:val="s_1"/>
    <w:basedOn w:val="Normal"/>
    <w:rsid w:val="000A154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microsoft.com/office/2006/relationships/keyMapCustomizations" Target="customization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REQUEST</Template>
  <TotalTime>0</TotalTime>
  <Pages>8</Pages>
  <Words>3649</Words>
  <Characters>20802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2022-07-07T13:17:00Z</dcterms:created>
  <dcterms:modified xsi:type="dcterms:W3CDTF">2022-07-07T13:17:00Z</dcterms:modified>
</cp:coreProperties>
</file>